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917E9A" w:rsidRPr="000301AF" w:rsidRDefault="00521C47"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Протокол </w:t>
      </w:r>
      <w:r w:rsidR="002B68D2" w:rsidRPr="000301AF">
        <w:rPr>
          <w:rFonts w:ascii="Times New Roman" w:eastAsia="Times New Roman" w:hAnsi="Times New Roman" w:cs="Times New Roman"/>
          <w:sz w:val="24"/>
          <w:szCs w:val="24"/>
        </w:rPr>
        <w:t xml:space="preserve">№ </w:t>
      </w:r>
      <w:r w:rsidR="00C74AEA" w:rsidRPr="000301AF">
        <w:rPr>
          <w:rFonts w:ascii="Times New Roman" w:eastAsia="Times New Roman" w:hAnsi="Times New Roman" w:cs="Times New Roman"/>
          <w:sz w:val="24"/>
          <w:szCs w:val="24"/>
        </w:rPr>
        <w:t>2</w:t>
      </w:r>
      <w:r w:rsidR="000E71B6" w:rsidRPr="000301AF">
        <w:rPr>
          <w:rFonts w:ascii="Times New Roman" w:eastAsia="Times New Roman" w:hAnsi="Times New Roman" w:cs="Times New Roman"/>
          <w:sz w:val="24"/>
          <w:szCs w:val="24"/>
        </w:rPr>
        <w:t>06</w:t>
      </w:r>
      <w:r w:rsidR="007B1732" w:rsidRPr="000301AF">
        <w:rPr>
          <w:rFonts w:ascii="Times New Roman" w:eastAsia="Times New Roman" w:hAnsi="Times New Roman" w:cs="Times New Roman"/>
          <w:sz w:val="24"/>
          <w:szCs w:val="24"/>
        </w:rPr>
        <w:t xml:space="preserve"> от </w:t>
      </w:r>
      <w:r w:rsidR="000E71B6" w:rsidRPr="000301AF">
        <w:rPr>
          <w:rFonts w:ascii="Times New Roman" w:eastAsia="Times New Roman" w:hAnsi="Times New Roman" w:cs="Times New Roman"/>
          <w:sz w:val="24"/>
          <w:szCs w:val="24"/>
        </w:rPr>
        <w:t>30.04</w:t>
      </w:r>
      <w:r w:rsidR="00C74AEA" w:rsidRPr="000301AF">
        <w:rPr>
          <w:rFonts w:ascii="Times New Roman" w:eastAsia="Times New Roman" w:hAnsi="Times New Roman" w:cs="Times New Roman"/>
          <w:sz w:val="24"/>
          <w:szCs w:val="24"/>
        </w:rPr>
        <w:t>.2021</w:t>
      </w:r>
      <w:r w:rsidR="007B1732" w:rsidRPr="000301AF">
        <w:rPr>
          <w:rFonts w:ascii="Times New Roman" w:eastAsia="Times New Roman" w:hAnsi="Times New Roman" w:cs="Times New Roman"/>
          <w:sz w:val="24"/>
          <w:szCs w:val="24"/>
        </w:rPr>
        <w:t xml:space="preserve">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 xml:space="preserve">предоставления </w:t>
      </w:r>
      <w:proofErr w:type="spellStart"/>
      <w:r w:rsidRPr="000301AF">
        <w:rPr>
          <w:rFonts w:ascii="Times New Roman" w:eastAsia="Times New Roman" w:hAnsi="Times New Roman" w:cs="Times New Roman"/>
          <w:b/>
          <w:sz w:val="24"/>
          <w:szCs w:val="24"/>
        </w:rPr>
        <w:t>Микрокредитной</w:t>
      </w:r>
      <w:proofErr w:type="spellEnd"/>
      <w:r w:rsidRPr="000301AF">
        <w:rPr>
          <w:rFonts w:ascii="Times New Roman" w:eastAsia="Times New Roman" w:hAnsi="Times New Roman" w:cs="Times New Roman"/>
          <w:b/>
          <w:sz w:val="24"/>
          <w:szCs w:val="24"/>
        </w:rPr>
        <w:t xml:space="preserve">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4E313D">
        <w:rPr>
          <w:rFonts w:ascii="Times New Roman" w:hAnsi="Times New Roman" w:cs="Times New Roman"/>
          <w:sz w:val="24"/>
          <w:szCs w:val="24"/>
        </w:rPr>
        <w:t>, от 24.12.2021 г.</w:t>
      </w:r>
      <w:r w:rsidR="00CE06E6">
        <w:rPr>
          <w:rFonts w:ascii="Times New Roman" w:hAnsi="Times New Roman" w:cs="Times New Roman"/>
          <w:sz w:val="24"/>
          <w:szCs w:val="24"/>
        </w:rPr>
        <w:t>, от 23.09.2022</w:t>
      </w:r>
      <w:r w:rsidR="00767782">
        <w:rPr>
          <w:rFonts w:ascii="Times New Roman" w:hAnsi="Times New Roman" w:cs="Times New Roman"/>
          <w:sz w:val="24"/>
          <w:szCs w:val="24"/>
        </w:rPr>
        <w:t xml:space="preserve"> г</w:t>
      </w:r>
      <w:proofErr w:type="gramStart"/>
      <w:r w:rsidR="00767782">
        <w:rPr>
          <w:rFonts w:ascii="Times New Roman" w:hAnsi="Times New Roman" w:cs="Times New Roman"/>
          <w:sz w:val="24"/>
          <w:szCs w:val="24"/>
        </w:rPr>
        <w:t>.</w:t>
      </w:r>
      <w:proofErr w:type="gramEnd"/>
      <w:r w:rsidR="00767782">
        <w:rPr>
          <w:rFonts w:ascii="Times New Roman" w:hAnsi="Times New Roman" w:cs="Times New Roman"/>
          <w:sz w:val="24"/>
          <w:szCs w:val="24"/>
        </w:rPr>
        <w:t>, от 25.11.2022 г.</w:t>
      </w:r>
      <w:bookmarkStart w:id="0" w:name="_GoBack"/>
      <w:bookmarkEnd w:id="0"/>
      <w:r w:rsidR="00632BF1" w:rsidRPr="000301AF">
        <w:rPr>
          <w:rFonts w:ascii="Times New Roman" w:hAnsi="Times New Roman" w:cs="Times New Roman"/>
          <w:sz w:val="24"/>
          <w:szCs w:val="24"/>
        </w:rPr>
        <w:t>)</w:t>
      </w: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lastRenderedPageBreak/>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 xml:space="preserve">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w:t>
      </w:r>
      <w:proofErr w:type="spellStart"/>
      <w:r w:rsidRPr="000301AF">
        <w:rPr>
          <w:rFonts w:ascii="Times New Roman" w:eastAsia="Times New Roman" w:hAnsi="Times New Roman" w:cs="Times New Roman"/>
          <w:sz w:val="24"/>
          <w:szCs w:val="24"/>
        </w:rPr>
        <w:t>Микрокредитной</w:t>
      </w:r>
      <w:proofErr w:type="spellEnd"/>
      <w:r w:rsidRPr="000301AF">
        <w:rPr>
          <w:rFonts w:ascii="Times New Roman" w:eastAsia="Times New Roman"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proofErr w:type="spellStart"/>
      <w:r w:rsidR="00D16D56" w:rsidRPr="000301AF">
        <w:rPr>
          <w:rFonts w:ascii="Times New Roman" w:eastAsia="Times New Roman" w:hAnsi="Times New Roman" w:cs="Times New Roman"/>
          <w:sz w:val="24"/>
          <w:szCs w:val="24"/>
        </w:rPr>
        <w:t>Микрокредитной</w:t>
      </w:r>
      <w:proofErr w:type="spellEnd"/>
      <w:r w:rsidR="00D16D56" w:rsidRPr="000301AF">
        <w:rPr>
          <w:rFonts w:ascii="Times New Roman" w:eastAsia="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 </w:t>
      </w:r>
      <w:proofErr w:type="spellStart"/>
      <w:r w:rsidRPr="000301AF">
        <w:rPr>
          <w:rFonts w:ascii="Times New Roman" w:eastAsia="Times New Roman" w:hAnsi="Times New Roman" w:cs="Times New Roman"/>
          <w:sz w:val="24"/>
          <w:szCs w:val="24"/>
        </w:rPr>
        <w:t>Микрокредитная</w:t>
      </w:r>
      <w:proofErr w:type="spellEnd"/>
      <w:r w:rsidRPr="000301AF">
        <w:rPr>
          <w:rFonts w:ascii="Times New Roman" w:eastAsia="Times New Roman" w:hAnsi="Times New Roman" w:cs="Times New Roman"/>
          <w:sz w:val="24"/>
          <w:szCs w:val="24"/>
        </w:rPr>
        <w:t xml:space="preserve">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Pr="000301AF" w:rsidRDefault="00D13496" w:rsidP="00D13496">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D13496" w:rsidRPr="000301AF" w:rsidRDefault="00D13496" w:rsidP="009453EB">
      <w:pPr>
        <w:suppressAutoHyphens/>
        <w:spacing w:after="0" w:line="240" w:lineRule="auto"/>
        <w:ind w:firstLine="567"/>
        <w:jc w:val="both"/>
        <w:rPr>
          <w:rFonts w:ascii="Times New Roman" w:hAnsi="Times New Roman" w:cs="Times New Roman"/>
          <w:sz w:val="24"/>
          <w:szCs w:val="24"/>
          <w:shd w:val="clear" w:color="auto" w:fill="FFFFFF"/>
        </w:rPr>
      </w:pPr>
    </w:p>
    <w:p w:rsidR="002812A9"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9E55E1">
        <w:rPr>
          <w:rFonts w:ascii="Times New Roman" w:eastAsia="Times New Roman" w:hAnsi="Times New Roman" w:cs="Times New Roman"/>
          <w:b/>
          <w:sz w:val="24"/>
          <w:szCs w:val="24"/>
        </w:rPr>
        <w:t xml:space="preserve">2. Условия </w:t>
      </w:r>
      <w:r w:rsidR="009700E7" w:rsidRPr="009E55E1">
        <w:rPr>
          <w:rFonts w:ascii="Times New Roman" w:eastAsia="Times New Roman" w:hAnsi="Times New Roman" w:cs="Times New Roman"/>
          <w:b/>
          <w:sz w:val="24"/>
          <w:szCs w:val="24"/>
        </w:rPr>
        <w:t>финансирования</w:t>
      </w:r>
    </w:p>
    <w:p w:rsidR="004D4577" w:rsidRPr="00124F3A" w:rsidRDefault="004D4577" w:rsidP="006071EA">
      <w:pPr>
        <w:tabs>
          <w:tab w:val="left" w:pos="993"/>
        </w:tabs>
        <w:suppressAutoHyphens/>
        <w:spacing w:after="0" w:line="240" w:lineRule="auto"/>
        <w:ind w:firstLine="709"/>
        <w:jc w:val="center"/>
        <w:rPr>
          <w:rFonts w:ascii="Times New Roman" w:eastAsia="Times New Roman" w:hAnsi="Times New Roman" w:cs="Times New Roman"/>
          <w:i/>
          <w:sz w:val="16"/>
          <w:szCs w:val="16"/>
        </w:rPr>
      </w:pPr>
      <w:r w:rsidRPr="00124F3A">
        <w:rPr>
          <w:rFonts w:ascii="Times New Roman" w:eastAsia="Times New Roman" w:hAnsi="Times New Roman" w:cs="Times New Roman"/>
          <w:i/>
          <w:sz w:val="16"/>
          <w:szCs w:val="16"/>
        </w:rPr>
        <w:t xml:space="preserve">(раздел 2 в редакции Протокола Правления </w:t>
      </w:r>
      <w:r w:rsidR="00124F3A" w:rsidRPr="00124F3A">
        <w:rPr>
          <w:rFonts w:ascii="Times New Roman" w:eastAsia="Times New Roman" w:hAnsi="Times New Roman" w:cs="Times New Roman"/>
          <w:i/>
          <w:sz w:val="16"/>
          <w:szCs w:val="16"/>
        </w:rPr>
        <w:t>от 23.09.2022</w:t>
      </w:r>
      <w:r w:rsidRPr="00124F3A">
        <w:rPr>
          <w:rFonts w:ascii="Times New Roman" w:eastAsia="Times New Roman" w:hAnsi="Times New Roman" w:cs="Times New Roman"/>
          <w:i/>
          <w:sz w:val="16"/>
          <w:szCs w:val="16"/>
        </w:rPr>
        <w:t>№ 277)</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Pr="000301AF"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w:t>
      </w:r>
      <w:r w:rsidR="007E28F1" w:rsidRPr="000301AF">
        <w:rPr>
          <w:rFonts w:ascii="Times New Roman" w:hAnsi="Times New Roman" w:cs="Times New Roman"/>
          <w:sz w:val="24"/>
          <w:szCs w:val="24"/>
        </w:rPr>
        <w:t xml:space="preserve">. </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Сумма займа </w:t>
      </w:r>
      <w:r w:rsidR="00256503">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r w:rsidR="00256503">
        <w:rPr>
          <w:rFonts w:ascii="Times New Roman" w:eastAsia="Times New Roman" w:hAnsi="Times New Roman" w:cs="Times New Roman"/>
          <w:color w:val="000000" w:themeColor="text1"/>
          <w:sz w:val="24"/>
          <w:szCs w:val="24"/>
        </w:rPr>
        <w:t xml:space="preserve">от 5 000 000 </w:t>
      </w:r>
      <w:r w:rsidRPr="000301AF">
        <w:rPr>
          <w:rFonts w:ascii="Times New Roman" w:eastAsia="Times New Roman" w:hAnsi="Times New Roman" w:cs="Times New Roman"/>
          <w:color w:val="000000" w:themeColor="text1"/>
          <w:sz w:val="24"/>
          <w:szCs w:val="24"/>
        </w:rPr>
        <w:t>до 7 000 000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r w:rsidR="00EF7D17">
        <w:rPr>
          <w:rFonts w:ascii="Times New Roman" w:eastAsia="Times New Roman" w:hAnsi="Times New Roman" w:cs="Times New Roman"/>
          <w:sz w:val="24"/>
          <w:szCs w:val="24"/>
        </w:rPr>
        <w:t xml:space="preserve"> 3,5 % </w:t>
      </w:r>
      <w:proofErr w:type="gramStart"/>
      <w:r w:rsidR="00EF7D17">
        <w:rPr>
          <w:rFonts w:ascii="Times New Roman" w:eastAsia="Times New Roman" w:hAnsi="Times New Roman" w:cs="Times New Roman"/>
          <w:sz w:val="24"/>
          <w:szCs w:val="24"/>
        </w:rPr>
        <w:t>годовых</w:t>
      </w:r>
      <w:proofErr w:type="gramEnd"/>
      <w:r w:rsidR="00EF7D17">
        <w:rPr>
          <w:rFonts w:ascii="Times New Roman" w:eastAsia="Times New Roman" w:hAnsi="Times New Roman" w:cs="Times New Roman"/>
          <w:sz w:val="24"/>
          <w:szCs w:val="24"/>
        </w:rPr>
        <w:t>.</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145B42" w:rsidRPr="000301AF" w:rsidRDefault="00145B42" w:rsidP="00145B42">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Pr="000301AF">
        <w:rPr>
          <w:rFonts w:ascii="Times New Roman" w:hAnsi="Times New Roman" w:cs="Times New Roman"/>
          <w:color w:val="000000" w:themeColor="text1"/>
          <w:sz w:val="24"/>
        </w:rPr>
        <w:t>приобретение, строительство,</w:t>
      </w:r>
      <w:r w:rsidRPr="000301AF">
        <w:rPr>
          <w:rFonts w:ascii="Times New Roman" w:eastAsia="Times New Roman" w:hAnsi="Times New Roman" w:cs="Times New Roman"/>
          <w:color w:val="000000" w:themeColor="text1"/>
          <w:sz w:val="24"/>
          <w:szCs w:val="24"/>
        </w:rPr>
        <w:t xml:space="preserve"> реконструкция и модернизация </w:t>
      </w:r>
      <w:r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используемых в производственных целях (производственных комплексов, цехов);</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lastRenderedPageBreak/>
        <w:t>3) оплата первоначального взноса по договору лизинга на приобретение нового (не бывшего в эксплуатации) оборудования;</w:t>
      </w:r>
    </w:p>
    <w:p w:rsidR="00145B42" w:rsidRPr="000301AF" w:rsidRDefault="00145B42" w:rsidP="00145B42">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комплектующих, необходимых для производства, тары, топлива, запасных частей, оснастки промышленного оборудования, инструментов;</w:t>
      </w:r>
      <w:proofErr w:type="gramEnd"/>
    </w:p>
    <w:p w:rsidR="00145B42" w:rsidRPr="000301AF" w:rsidRDefault="00145B42" w:rsidP="00145B42">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0301AF">
        <w:rPr>
          <w:rFonts w:ascii="Times New Roman" w:eastAsia="Times New Roman" w:hAnsi="Times New Roman" w:cs="Times New Roman"/>
          <w:color w:val="000000" w:themeColor="text1"/>
          <w:sz w:val="24"/>
          <w:szCs w:val="24"/>
        </w:rPr>
        <w:t>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145B42" w:rsidRPr="000301AF" w:rsidRDefault="00145B42" w:rsidP="00145B42">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4D4577">
        <w:rPr>
          <w:rFonts w:ascii="Times New Roman" w:eastAsia="Times New Roman" w:hAnsi="Times New Roman" w:cs="Times New Roman"/>
          <w:b/>
          <w:color w:val="000000" w:themeColor="text1"/>
          <w:sz w:val="24"/>
          <w:szCs w:val="24"/>
        </w:rPr>
        <w:t>2.</w:t>
      </w:r>
      <w:r w:rsidR="004D4577" w:rsidRPr="004D4577">
        <w:rPr>
          <w:rFonts w:ascii="Times New Roman" w:eastAsia="Times New Roman" w:hAnsi="Times New Roman" w:cs="Times New Roman"/>
          <w:b/>
          <w:color w:val="000000" w:themeColor="text1"/>
          <w:sz w:val="24"/>
          <w:szCs w:val="24"/>
        </w:rPr>
        <w:t>3</w:t>
      </w:r>
      <w:r w:rsidRPr="004D4577">
        <w:rPr>
          <w:rFonts w:ascii="Times New Roman" w:eastAsia="Times New Roman" w:hAnsi="Times New Roman" w:cs="Times New Roman"/>
          <w:b/>
          <w:color w:val="000000" w:themeColor="text1"/>
          <w:sz w:val="24"/>
          <w:szCs w:val="24"/>
        </w:rPr>
        <w:t xml:space="preserve">. </w:t>
      </w:r>
      <w:r w:rsidRPr="004D4577">
        <w:rPr>
          <w:rFonts w:ascii="Times New Roman" w:eastAsia="Times New Roman" w:hAnsi="Times New Roman" w:cs="Times New Roman"/>
          <w:color w:val="000000" w:themeColor="text1"/>
          <w:sz w:val="24"/>
          <w:szCs w:val="24"/>
        </w:rPr>
        <w:t>Заемные</w:t>
      </w:r>
      <w:r w:rsidRPr="000301AF">
        <w:rPr>
          <w:rFonts w:ascii="Times New Roman" w:eastAsia="Times New Roman" w:hAnsi="Times New Roman" w:cs="Times New Roman"/>
          <w:color w:val="000000" w:themeColor="text1"/>
          <w:sz w:val="24"/>
          <w:szCs w:val="24"/>
        </w:rPr>
        <w:t xml:space="preserve"> денежные средства не направляются </w:t>
      </w:r>
      <w:proofErr w:type="gramStart"/>
      <w:r w:rsidRPr="000301AF">
        <w:rPr>
          <w:rFonts w:ascii="Times New Roman" w:eastAsia="Times New Roman" w:hAnsi="Times New Roman" w:cs="Times New Roman"/>
          <w:color w:val="000000" w:themeColor="text1"/>
          <w:sz w:val="24"/>
          <w:szCs w:val="24"/>
        </w:rPr>
        <w:t>на</w:t>
      </w:r>
      <w:proofErr w:type="gramEnd"/>
      <w:r w:rsidRPr="000301AF">
        <w:rPr>
          <w:rFonts w:ascii="Times New Roman" w:eastAsia="Times New Roman" w:hAnsi="Times New Roman" w:cs="Times New Roman"/>
          <w:color w:val="000000" w:themeColor="text1"/>
          <w:sz w:val="24"/>
          <w:szCs w:val="24"/>
        </w:rPr>
        <w:t>:</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145B42" w:rsidRPr="000301AF" w:rsidRDefault="00145B42" w:rsidP="00145B42">
      <w:pPr>
        <w:pStyle w:val="a7"/>
        <w:numPr>
          <w:ilvl w:val="0"/>
          <w:numId w:val="48"/>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145B42" w:rsidRPr="000301AF" w:rsidRDefault="00145B42" w:rsidP="00145B42">
      <w:pPr>
        <w:pStyle w:val="a7"/>
        <w:numPr>
          <w:ilvl w:val="0"/>
          <w:numId w:val="48"/>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145B42" w:rsidRPr="000301AF" w:rsidRDefault="00145B42" w:rsidP="00145B42">
      <w:pPr>
        <w:pStyle w:val="a7"/>
        <w:numPr>
          <w:ilvl w:val="0"/>
          <w:numId w:val="48"/>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237A23" w:rsidRPr="00237A23" w:rsidRDefault="00145B42"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77DB9">
        <w:rPr>
          <w:rFonts w:ascii="Times New Roman" w:eastAsia="Times New Roman" w:hAnsi="Times New Roman" w:cs="Times New Roman"/>
          <w:b/>
          <w:color w:val="000000" w:themeColor="text1"/>
          <w:sz w:val="24"/>
          <w:szCs w:val="24"/>
          <w:lang w:eastAsia="en-US"/>
        </w:rPr>
        <w:t>2.</w:t>
      </w:r>
      <w:r w:rsidR="004D4577" w:rsidRPr="00077DB9">
        <w:rPr>
          <w:rFonts w:ascii="Times New Roman" w:eastAsia="Times New Roman" w:hAnsi="Times New Roman" w:cs="Times New Roman"/>
          <w:b/>
          <w:color w:val="000000" w:themeColor="text1"/>
          <w:sz w:val="24"/>
          <w:szCs w:val="24"/>
          <w:lang w:eastAsia="en-US"/>
        </w:rPr>
        <w:t>4</w:t>
      </w:r>
      <w:r w:rsidRPr="00077DB9">
        <w:rPr>
          <w:rFonts w:ascii="Times New Roman" w:eastAsia="Times New Roman" w:hAnsi="Times New Roman" w:cs="Times New Roman"/>
          <w:b/>
          <w:color w:val="000000" w:themeColor="text1"/>
          <w:sz w:val="24"/>
          <w:szCs w:val="24"/>
          <w:lang w:eastAsia="en-US"/>
        </w:rPr>
        <w:t>.</w:t>
      </w:r>
      <w:r>
        <w:rPr>
          <w:rFonts w:ascii="Times New Roman" w:eastAsia="Times New Roman" w:hAnsi="Times New Roman" w:cs="Times New Roman"/>
          <w:color w:val="000000" w:themeColor="text1"/>
          <w:sz w:val="24"/>
          <w:szCs w:val="24"/>
          <w:lang w:eastAsia="en-US"/>
        </w:rPr>
        <w:t xml:space="preserve"> </w:t>
      </w:r>
      <w:r w:rsidR="00B43F17">
        <w:rPr>
          <w:rFonts w:ascii="Times New Roman" w:eastAsia="Times New Roman" w:hAnsi="Times New Roman" w:cs="Times New Roman"/>
          <w:color w:val="000000" w:themeColor="text1"/>
          <w:sz w:val="24"/>
          <w:szCs w:val="24"/>
          <w:lang w:eastAsia="en-US"/>
        </w:rPr>
        <w:t>С</w:t>
      </w:r>
      <w:r w:rsidR="00237A23" w:rsidRPr="00237A23">
        <w:rPr>
          <w:rFonts w:ascii="Times New Roman" w:eastAsia="Times New Roman" w:hAnsi="Times New Roman" w:cs="Times New Roman"/>
          <w:color w:val="000000" w:themeColor="text1"/>
          <w:sz w:val="24"/>
          <w:szCs w:val="24"/>
          <w:lang w:eastAsia="en-US"/>
        </w:rPr>
        <w:t xml:space="preserve"> момента получения </w:t>
      </w:r>
      <w:r w:rsidR="00DF2D05">
        <w:rPr>
          <w:rFonts w:ascii="Times New Roman" w:eastAsia="Times New Roman" w:hAnsi="Times New Roman" w:cs="Times New Roman"/>
          <w:color w:val="000000" w:themeColor="text1"/>
          <w:sz w:val="24"/>
          <w:szCs w:val="24"/>
          <w:lang w:eastAsia="en-US"/>
        </w:rPr>
        <w:t>займа</w:t>
      </w:r>
      <w:r w:rsidR="00237A23" w:rsidRPr="00237A23">
        <w:rPr>
          <w:rFonts w:ascii="Times New Roman" w:eastAsia="Times New Roman" w:hAnsi="Times New Roman" w:cs="Times New Roman"/>
          <w:color w:val="000000" w:themeColor="text1"/>
          <w:sz w:val="24"/>
          <w:szCs w:val="24"/>
          <w:lang w:eastAsia="en-US"/>
        </w:rPr>
        <w:t xml:space="preserve"> заемщик обязан создать не менее 1 (одного) рабочего места на каждые полные 1</w:t>
      </w:r>
      <w:r w:rsidR="00237A23">
        <w:rPr>
          <w:rFonts w:ascii="Times New Roman" w:eastAsia="Times New Roman" w:hAnsi="Times New Roman" w:cs="Times New Roman"/>
          <w:color w:val="000000" w:themeColor="text1"/>
          <w:sz w:val="24"/>
          <w:szCs w:val="24"/>
          <w:lang w:eastAsia="en-US"/>
        </w:rPr>
        <w:t> 00</w:t>
      </w:r>
      <w:r w:rsidR="00237A23" w:rsidRPr="00237A23">
        <w:rPr>
          <w:rFonts w:ascii="Times New Roman" w:eastAsia="Times New Roman" w:hAnsi="Times New Roman" w:cs="Times New Roman"/>
          <w:color w:val="000000" w:themeColor="text1"/>
          <w:sz w:val="24"/>
          <w:szCs w:val="24"/>
          <w:lang w:eastAsia="en-US"/>
        </w:rPr>
        <w:t xml:space="preserve">0 000 рублей заемных средств. </w:t>
      </w:r>
    </w:p>
    <w:p w:rsidR="00237A23" w:rsidRPr="00237A23"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237A23">
        <w:rPr>
          <w:rFonts w:ascii="Times New Roman" w:eastAsia="Times New Roman" w:hAnsi="Times New Roman" w:cs="Times New Roman"/>
          <w:color w:val="000000" w:themeColor="text1"/>
          <w:sz w:val="24"/>
          <w:szCs w:val="24"/>
          <w:lang w:eastAsia="en-US"/>
        </w:rPr>
        <w:t xml:space="preserve">Срок создания рабочих мест устанавливается решением Правления Фонда, но не более 24 месяцев с момента получения </w:t>
      </w:r>
      <w:r w:rsidR="00DF2D05">
        <w:rPr>
          <w:rFonts w:ascii="Times New Roman" w:eastAsia="Times New Roman" w:hAnsi="Times New Roman" w:cs="Times New Roman"/>
          <w:color w:val="000000" w:themeColor="text1"/>
          <w:sz w:val="24"/>
          <w:szCs w:val="24"/>
          <w:lang w:eastAsia="en-US"/>
        </w:rPr>
        <w:t>займа</w:t>
      </w:r>
      <w:r w:rsidRPr="00237A23">
        <w:rPr>
          <w:rFonts w:ascii="Times New Roman" w:eastAsia="Times New Roman" w:hAnsi="Times New Roman" w:cs="Times New Roman"/>
          <w:color w:val="000000" w:themeColor="text1"/>
          <w:sz w:val="24"/>
          <w:szCs w:val="24"/>
          <w:lang w:eastAsia="en-US"/>
        </w:rPr>
        <w:t xml:space="preserve">. </w:t>
      </w:r>
    </w:p>
    <w:p w:rsidR="00B43F17" w:rsidRPr="000301AF" w:rsidRDefault="00B43F17" w:rsidP="00B43F1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По решению Правления Фонда в зависимости от срока займа и особенности вида деятельности заемщика может быть</w:t>
      </w:r>
      <w:r>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изменено количество создания дополнительных рабочих мест</w:t>
      </w:r>
      <w:r>
        <w:rPr>
          <w:rFonts w:ascii="Times New Roman" w:eastAsia="Times New Roman" w:hAnsi="Times New Roman" w:cs="Times New Roman"/>
          <w:sz w:val="24"/>
          <w:szCs w:val="24"/>
        </w:rPr>
        <w:t>.</w:t>
      </w:r>
    </w:p>
    <w:p w:rsidR="00237A23" w:rsidRPr="00237A23"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237A23">
        <w:rPr>
          <w:rFonts w:ascii="Times New Roman" w:eastAsia="Times New Roman" w:hAnsi="Times New Roman" w:cs="Times New Roman"/>
          <w:color w:val="000000" w:themeColor="text1"/>
          <w:sz w:val="24"/>
          <w:szCs w:val="24"/>
          <w:lang w:eastAsia="en-US"/>
        </w:rPr>
        <w:t>В случае неисполнения установленных условий по созданию рабочих мест Фонд вправе в одностороннем порядке досрочно расторгнуть договор займа и потребовать досрочный возврат займа.</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4D4577">
        <w:rPr>
          <w:rFonts w:ascii="Times New Roman" w:eastAsia="Times New Roman" w:hAnsi="Times New Roman" w:cs="Times New Roman"/>
          <w:b/>
          <w:color w:val="000000" w:themeColor="text1"/>
          <w:sz w:val="24"/>
          <w:szCs w:val="24"/>
        </w:rPr>
        <w:t>2.5.</w:t>
      </w:r>
      <w:r>
        <w:rPr>
          <w:rFonts w:ascii="Times New Roman" w:eastAsia="Times New Roman" w:hAnsi="Times New Roman" w:cs="Times New Roman"/>
          <w:color w:val="000000" w:themeColor="text1"/>
          <w:sz w:val="24"/>
          <w:szCs w:val="24"/>
        </w:rPr>
        <w:t xml:space="preserve"> </w:t>
      </w:r>
      <w:r w:rsidRPr="00C97D44">
        <w:rPr>
          <w:rFonts w:ascii="Times New Roman" w:eastAsia="Times New Roman" w:hAnsi="Times New Roman" w:cs="Times New Roman"/>
          <w:color w:val="000000" w:themeColor="text1"/>
          <w:sz w:val="24"/>
          <w:szCs w:val="24"/>
        </w:rPr>
        <w:t xml:space="preserve">В случае </w:t>
      </w:r>
      <w:proofErr w:type="spellStart"/>
      <w:r w:rsidRPr="00C97D44">
        <w:rPr>
          <w:rFonts w:ascii="Times New Roman" w:eastAsia="Times New Roman" w:hAnsi="Times New Roman" w:cs="Times New Roman"/>
          <w:color w:val="000000" w:themeColor="text1"/>
          <w:sz w:val="24"/>
          <w:szCs w:val="24"/>
        </w:rPr>
        <w:t>не</w:t>
      </w:r>
      <w:proofErr w:type="gramStart"/>
      <w:r w:rsidRPr="00C97D44">
        <w:rPr>
          <w:rFonts w:ascii="Times New Roman" w:eastAsia="Times New Roman" w:hAnsi="Times New Roman" w:cs="Times New Roman"/>
          <w:color w:val="000000" w:themeColor="text1"/>
          <w:sz w:val="24"/>
          <w:szCs w:val="24"/>
        </w:rPr>
        <w:t>c</w:t>
      </w:r>
      <w:proofErr w:type="gramEnd"/>
      <w:r w:rsidRPr="00C97D44">
        <w:rPr>
          <w:rFonts w:ascii="Times New Roman" w:eastAsia="Times New Roman" w:hAnsi="Times New Roman" w:cs="Times New Roman"/>
          <w:color w:val="000000" w:themeColor="text1"/>
          <w:sz w:val="24"/>
          <w:szCs w:val="24"/>
        </w:rPr>
        <w:t>воевременного</w:t>
      </w:r>
      <w:proofErr w:type="spellEnd"/>
      <w:r w:rsidRPr="00C97D44">
        <w:rPr>
          <w:rFonts w:ascii="Times New Roman" w:eastAsia="Times New Roman" w:hAnsi="Times New Roman" w:cs="Times New Roman"/>
          <w:color w:val="000000" w:themeColor="text1"/>
          <w:sz w:val="24"/>
          <w:szCs w:val="24"/>
        </w:rPr>
        <w:t xml:space="preserve"> выполнения Заемщиком условия по созданию </w:t>
      </w:r>
      <w:r>
        <w:rPr>
          <w:rFonts w:ascii="Times New Roman" w:eastAsia="Times New Roman" w:hAnsi="Times New Roman" w:cs="Times New Roman"/>
          <w:color w:val="000000" w:themeColor="text1"/>
          <w:sz w:val="24"/>
          <w:szCs w:val="24"/>
        </w:rPr>
        <w:t xml:space="preserve">и сохранению вновь созданных дополнительных </w:t>
      </w:r>
      <w:r w:rsidRPr="00C97D44">
        <w:rPr>
          <w:rFonts w:ascii="Times New Roman" w:eastAsia="Times New Roman" w:hAnsi="Times New Roman" w:cs="Times New Roman"/>
          <w:color w:val="000000" w:themeColor="text1"/>
          <w:sz w:val="24"/>
          <w:szCs w:val="24"/>
        </w:rPr>
        <w:t xml:space="preserve">рабочих мест, </w:t>
      </w:r>
      <w:r>
        <w:rPr>
          <w:rFonts w:ascii="Times New Roman" w:eastAsia="Times New Roman" w:hAnsi="Times New Roman" w:cs="Times New Roman"/>
          <w:color w:val="000000" w:themeColor="text1"/>
          <w:sz w:val="24"/>
          <w:szCs w:val="24"/>
        </w:rPr>
        <w:t>уплачивается штрафная неустойка пропорционально созданным рабочим местам по условиям договора займа:</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невыполнение условия по созданию рабочих мест 100% - размер неустойки составит 20% от суммы </w:t>
      </w:r>
      <w:r w:rsidR="00DF2D05">
        <w:rPr>
          <w:rFonts w:ascii="Times New Roman" w:eastAsia="Times New Roman" w:hAnsi="Times New Roman" w:cs="Times New Roman"/>
          <w:color w:val="000000" w:themeColor="text1"/>
          <w:sz w:val="24"/>
          <w:szCs w:val="24"/>
        </w:rPr>
        <w:t>займа</w:t>
      </w:r>
      <w:r>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невыполнение условия по созданию рабочих мест 75% - размер неустойки составит 15% от суммы </w:t>
      </w:r>
      <w:r w:rsidR="00DF2D05">
        <w:rPr>
          <w:rFonts w:ascii="Times New Roman" w:eastAsia="Times New Roman" w:hAnsi="Times New Roman" w:cs="Times New Roman"/>
          <w:color w:val="000000" w:themeColor="text1"/>
          <w:sz w:val="24"/>
          <w:szCs w:val="24"/>
        </w:rPr>
        <w:t>займа</w:t>
      </w:r>
      <w:r>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невыполнение условия по созданию рабочих мест 50% - размер неустойки составит 10% от суммы </w:t>
      </w:r>
      <w:r w:rsidR="00DF2D05">
        <w:rPr>
          <w:rFonts w:ascii="Times New Roman" w:eastAsia="Times New Roman" w:hAnsi="Times New Roman" w:cs="Times New Roman"/>
          <w:color w:val="000000" w:themeColor="text1"/>
          <w:sz w:val="24"/>
          <w:szCs w:val="24"/>
        </w:rPr>
        <w:t>займа</w:t>
      </w:r>
      <w:r>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невыполнение условия по созданию рабочих мест 25% - размер неустойки составит 5% от суммы </w:t>
      </w:r>
      <w:r w:rsidR="00DF2D05">
        <w:rPr>
          <w:rFonts w:ascii="Times New Roman" w:eastAsia="Times New Roman" w:hAnsi="Times New Roman" w:cs="Times New Roman"/>
          <w:color w:val="000000" w:themeColor="text1"/>
          <w:sz w:val="24"/>
          <w:szCs w:val="24"/>
        </w:rPr>
        <w:t>займа</w:t>
      </w:r>
      <w:r>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4D4577">
        <w:rPr>
          <w:rFonts w:ascii="Times New Roman" w:eastAsia="Times New Roman" w:hAnsi="Times New Roman" w:cs="Times New Roman"/>
          <w:b/>
          <w:color w:val="000000" w:themeColor="text1"/>
          <w:sz w:val="24"/>
          <w:szCs w:val="24"/>
        </w:rPr>
        <w:t>2.6.</w:t>
      </w:r>
      <w:r>
        <w:rPr>
          <w:rFonts w:ascii="Times New Roman" w:eastAsia="Times New Roman" w:hAnsi="Times New Roman" w:cs="Times New Roman"/>
          <w:color w:val="000000" w:themeColor="text1"/>
          <w:sz w:val="24"/>
          <w:szCs w:val="24"/>
        </w:rPr>
        <w:t xml:space="preserve"> Для </w:t>
      </w:r>
      <w:r w:rsidRPr="00C97D44">
        <w:rPr>
          <w:rFonts w:ascii="Times New Roman" w:eastAsia="Times New Roman" w:hAnsi="Times New Roman" w:cs="Times New Roman"/>
          <w:color w:val="000000" w:themeColor="text1"/>
          <w:sz w:val="24"/>
          <w:szCs w:val="24"/>
        </w:rPr>
        <w:t xml:space="preserve">подтверждения факта создания рабочих мест </w:t>
      </w:r>
      <w:r>
        <w:rPr>
          <w:rFonts w:ascii="Times New Roman" w:eastAsia="Times New Roman" w:hAnsi="Times New Roman" w:cs="Times New Roman"/>
          <w:color w:val="000000" w:themeColor="text1"/>
          <w:sz w:val="24"/>
          <w:szCs w:val="24"/>
        </w:rPr>
        <w:t xml:space="preserve">Заемщиком </w:t>
      </w:r>
      <w:r w:rsidRPr="00C97D44">
        <w:rPr>
          <w:rFonts w:ascii="Times New Roman" w:eastAsia="Times New Roman" w:hAnsi="Times New Roman" w:cs="Times New Roman"/>
          <w:color w:val="000000" w:themeColor="text1"/>
          <w:sz w:val="24"/>
          <w:szCs w:val="24"/>
        </w:rPr>
        <w:t>с момента выдачи займа</w:t>
      </w:r>
      <w:r>
        <w:rPr>
          <w:rFonts w:ascii="Times New Roman" w:eastAsia="Times New Roman" w:hAnsi="Times New Roman" w:cs="Times New Roman"/>
          <w:color w:val="000000" w:themeColor="text1"/>
          <w:sz w:val="24"/>
          <w:szCs w:val="24"/>
        </w:rPr>
        <w:t xml:space="preserve"> предоставляется </w:t>
      </w:r>
      <w:r w:rsidRPr="00C97D44">
        <w:rPr>
          <w:rFonts w:ascii="Times New Roman" w:eastAsia="Times New Roman" w:hAnsi="Times New Roman" w:cs="Times New Roman"/>
          <w:color w:val="000000" w:themeColor="text1"/>
          <w:sz w:val="24"/>
          <w:szCs w:val="24"/>
        </w:rPr>
        <w:t>еже</w:t>
      </w:r>
      <w:r>
        <w:rPr>
          <w:rFonts w:ascii="Times New Roman" w:eastAsia="Times New Roman" w:hAnsi="Times New Roman" w:cs="Times New Roman"/>
          <w:color w:val="000000" w:themeColor="text1"/>
          <w:sz w:val="24"/>
          <w:szCs w:val="24"/>
        </w:rPr>
        <w:t>квартально</w:t>
      </w:r>
      <w:r w:rsidRPr="00C97D44">
        <w:rPr>
          <w:rFonts w:ascii="Times New Roman" w:eastAsia="Times New Roman" w:hAnsi="Times New Roman" w:cs="Times New Roman"/>
          <w:color w:val="000000" w:themeColor="text1"/>
          <w:sz w:val="24"/>
          <w:szCs w:val="24"/>
        </w:rPr>
        <w:t xml:space="preserve"> справк</w:t>
      </w:r>
      <w:r>
        <w:rPr>
          <w:rFonts w:ascii="Times New Roman" w:eastAsia="Times New Roman" w:hAnsi="Times New Roman" w:cs="Times New Roman"/>
          <w:color w:val="000000" w:themeColor="text1"/>
          <w:sz w:val="24"/>
          <w:szCs w:val="24"/>
        </w:rPr>
        <w:t>а</w:t>
      </w:r>
      <w:r w:rsidRPr="00C97D44">
        <w:rPr>
          <w:rFonts w:ascii="Times New Roman" w:eastAsia="Times New Roman" w:hAnsi="Times New Roman" w:cs="Times New Roman"/>
          <w:color w:val="000000" w:themeColor="text1"/>
          <w:sz w:val="24"/>
          <w:szCs w:val="24"/>
        </w:rPr>
        <w:t xml:space="preserve"> СЗВ-М.</w:t>
      </w:r>
    </w:p>
    <w:p w:rsidR="00EF7D17" w:rsidRPr="000301AF" w:rsidRDefault="00B43F17" w:rsidP="00EF7D17">
      <w:pPr>
        <w:tabs>
          <w:tab w:val="left" w:pos="1134"/>
        </w:tabs>
        <w:spacing w:after="0" w:line="240" w:lineRule="auto"/>
        <w:ind w:firstLine="567"/>
        <w:jc w:val="both"/>
        <w:rPr>
          <w:rFonts w:ascii="Times New Roman" w:eastAsia="Times New Roman" w:hAnsi="Times New Roman" w:cs="Times New Roman"/>
          <w:sz w:val="24"/>
          <w:szCs w:val="24"/>
        </w:rPr>
      </w:pPr>
      <w:r w:rsidRPr="004D4577">
        <w:rPr>
          <w:rFonts w:ascii="Times New Roman" w:eastAsia="Times New Roman" w:hAnsi="Times New Roman" w:cs="Times New Roman"/>
          <w:b/>
          <w:sz w:val="24"/>
          <w:szCs w:val="24"/>
        </w:rPr>
        <w:lastRenderedPageBreak/>
        <w:t>2</w:t>
      </w:r>
      <w:r w:rsidR="00EF7D17" w:rsidRPr="004D4577">
        <w:rPr>
          <w:rFonts w:ascii="Times New Roman" w:eastAsia="Times New Roman" w:hAnsi="Times New Roman" w:cs="Times New Roman"/>
          <w:b/>
          <w:sz w:val="24"/>
          <w:szCs w:val="24"/>
        </w:rPr>
        <w:t>.</w:t>
      </w:r>
      <w:r w:rsidR="004D4577" w:rsidRPr="004D4577">
        <w:rPr>
          <w:rFonts w:ascii="Times New Roman" w:eastAsia="Times New Roman" w:hAnsi="Times New Roman" w:cs="Times New Roman"/>
          <w:b/>
          <w:sz w:val="24"/>
          <w:szCs w:val="24"/>
        </w:rPr>
        <w:t>7</w:t>
      </w:r>
      <w:r w:rsidR="00EF7D17" w:rsidRPr="004D4577">
        <w:rPr>
          <w:rFonts w:ascii="Times New Roman" w:eastAsia="Times New Roman" w:hAnsi="Times New Roman" w:cs="Times New Roman"/>
          <w:b/>
          <w:sz w:val="24"/>
          <w:szCs w:val="24"/>
        </w:rPr>
        <w:t>.</w:t>
      </w:r>
      <w:r w:rsidR="00EF7D17" w:rsidRPr="000301AF">
        <w:rPr>
          <w:rFonts w:ascii="Times New Roman" w:eastAsia="Times New Roman" w:hAnsi="Times New Roman" w:cs="Times New Roman"/>
          <w:sz w:val="24"/>
          <w:szCs w:val="24"/>
        </w:rPr>
        <w:t xml:space="preserve"> Заявитель предоставляет обеспечение возврата займа в соответствии с видами обеспечения, предусмотренном</w:t>
      </w:r>
      <w:r w:rsidR="00EF7D17" w:rsidRPr="000301AF">
        <w:rPr>
          <w:rFonts w:ascii="Times New Roman" w:eastAsia="Times New Roman" w:hAnsi="Times New Roman" w:cs="Times New Roman"/>
          <w:color w:val="FF0000"/>
          <w:sz w:val="24"/>
          <w:szCs w:val="24"/>
        </w:rPr>
        <w:t xml:space="preserve"> </w:t>
      </w:r>
      <w:r w:rsidR="00EF7D17" w:rsidRPr="000301AF">
        <w:rPr>
          <w:rFonts w:ascii="Times New Roman" w:eastAsia="Times New Roman" w:hAnsi="Times New Roman" w:cs="Times New Roman"/>
          <w:sz w:val="24"/>
          <w:szCs w:val="24"/>
        </w:rPr>
        <w:t xml:space="preserve">Порядком обеспечения возврата займов. </w:t>
      </w:r>
    </w:p>
    <w:p w:rsidR="00EF7D17" w:rsidRPr="000301AF" w:rsidRDefault="00EF7D17" w:rsidP="00EF7D17">
      <w:pPr>
        <w:tabs>
          <w:tab w:val="left" w:pos="1134"/>
        </w:tabs>
        <w:spacing w:after="0" w:line="240" w:lineRule="auto"/>
        <w:ind w:firstLine="567"/>
        <w:jc w:val="both"/>
        <w:rPr>
          <w:rFonts w:ascii="Times New Roman" w:eastAsia="Times New Roman" w:hAnsi="Times New Roman" w:cs="Times New Roman"/>
          <w:color w:val="FF0000"/>
          <w:sz w:val="24"/>
          <w:szCs w:val="24"/>
        </w:rPr>
      </w:pPr>
      <w:r w:rsidRPr="000301AF">
        <w:rPr>
          <w:rFonts w:ascii="Times New Roman" w:eastAsia="Times New Roman" w:hAnsi="Times New Roman" w:cs="Times New Roman"/>
          <w:sz w:val="24"/>
          <w:szCs w:val="24"/>
        </w:rPr>
        <w:t>Последующая замена обеспечения в период действия договора займа допускается, но не более двух раз.</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4D4577">
        <w:rPr>
          <w:rFonts w:ascii="Times New Roman" w:eastAsia="Times New Roman" w:hAnsi="Times New Roman" w:cs="Times New Roman"/>
          <w:b/>
          <w:sz w:val="24"/>
          <w:szCs w:val="24"/>
        </w:rPr>
        <w:t>8</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 в кредитном учреждении.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4D4577">
        <w:rPr>
          <w:rFonts w:ascii="Times New Roman" w:eastAsia="Times New Roman" w:hAnsi="Times New Roman" w:cs="Times New Roman"/>
          <w:b/>
          <w:sz w:val="24"/>
          <w:szCs w:val="24"/>
        </w:rPr>
        <w:t>9</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Погашение основного долга по займу осуществляется Заявителем равными ежеквартальными платежами. Иной порядок погашения суммы займа может быть установлен Правлением Фонда с учетом особенностей целевого использования займа.</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со </w:t>
      </w:r>
      <w:r w:rsidRPr="000301AF">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 займа в день его выдачи)</w:t>
      </w:r>
      <w:r w:rsidRPr="000301AF">
        <w:rPr>
          <w:rFonts w:ascii="Times New Roman" w:eastAsia="Times New Roman" w:hAnsi="Times New Roman" w:cs="Times New Roman"/>
          <w:sz w:val="24"/>
          <w:szCs w:val="24"/>
        </w:rPr>
        <w:t>.</w:t>
      </w:r>
    </w:p>
    <w:p w:rsidR="00B43F17" w:rsidRPr="000301AF"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eastAsia="Times New Roman" w:hAnsi="Times New Roman" w:cs="Times New Roman"/>
          <w:b/>
          <w:sz w:val="24"/>
          <w:szCs w:val="24"/>
        </w:rPr>
        <w:t>2.</w:t>
      </w:r>
      <w:r w:rsidR="004D4577">
        <w:rPr>
          <w:rFonts w:ascii="Times New Roman" w:eastAsia="Times New Roman" w:hAnsi="Times New Roman" w:cs="Times New Roman"/>
          <w:b/>
          <w:sz w:val="24"/>
          <w:szCs w:val="24"/>
        </w:rPr>
        <w:t>10</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Pr="00B43F17">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B43F17" w:rsidRPr="000301AF"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B43F17" w:rsidRPr="000301AF"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0301AF">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B43F17" w:rsidRPr="000301AF"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2.1</w:t>
      </w:r>
      <w:r w:rsidR="004D4577">
        <w:rPr>
          <w:rFonts w:ascii="Times New Roman" w:eastAsia="Times New Roman" w:hAnsi="Times New Roman" w:cs="Times New Roman"/>
          <w:b/>
          <w:sz w:val="24"/>
          <w:szCs w:val="24"/>
        </w:rPr>
        <w:t>1</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12</w:t>
      </w:r>
      <w:r w:rsidRPr="000301AF">
        <w:rPr>
          <w:rFonts w:ascii="Times New Roman" w:eastAsia="Times New Roman" w:hAnsi="Times New Roman" w:cs="Times New Roman"/>
          <w:color w:val="FF0000"/>
          <w:sz w:val="24"/>
          <w:szCs w:val="24"/>
        </w:rPr>
        <w:t xml:space="preserve"> </w:t>
      </w:r>
      <w:r w:rsidRPr="000301AF">
        <w:rPr>
          <w:rFonts w:ascii="Times New Roman" w:eastAsia="Times New Roman" w:hAnsi="Times New Roman" w:cs="Times New Roman"/>
          <w:sz w:val="24"/>
          <w:szCs w:val="24"/>
        </w:rPr>
        <w:t xml:space="preserve">(двенадцать) месяцев </w:t>
      </w:r>
      <w:proofErr w:type="gramStart"/>
      <w:r w:rsidRPr="000301AF">
        <w:rPr>
          <w:rFonts w:ascii="Times New Roman" w:eastAsia="Times New Roman" w:hAnsi="Times New Roman" w:cs="Times New Roman"/>
          <w:sz w:val="24"/>
          <w:szCs w:val="24"/>
        </w:rPr>
        <w:t>с даты выдачи</w:t>
      </w:r>
      <w:proofErr w:type="gramEnd"/>
      <w:r w:rsidRPr="000301AF">
        <w:rPr>
          <w:rFonts w:ascii="Times New Roman" w:eastAsia="Times New Roman" w:hAnsi="Times New Roman" w:cs="Times New Roman"/>
          <w:sz w:val="24"/>
          <w:szCs w:val="24"/>
        </w:rPr>
        <w:t xml:space="preserve"> займа.</w:t>
      </w:r>
    </w:p>
    <w:p w:rsidR="00B43F17" w:rsidRPr="000301AF"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2.1</w:t>
      </w:r>
      <w:r w:rsidR="004D4577">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Заемщика.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b/>
          <w:color w:val="000000" w:themeColor="text1"/>
          <w:sz w:val="24"/>
          <w:szCs w:val="24"/>
        </w:rPr>
        <w:t>2.1</w:t>
      </w:r>
      <w:r w:rsidR="004D4577">
        <w:rPr>
          <w:rFonts w:ascii="Times New Roman" w:eastAsia="Times New Roman" w:hAnsi="Times New Roman" w:cs="Times New Roman"/>
          <w:b/>
          <w:color w:val="000000" w:themeColor="text1"/>
          <w:sz w:val="24"/>
          <w:szCs w:val="24"/>
        </w:rPr>
        <w:t>3</w:t>
      </w:r>
      <w:r w:rsidRPr="000301AF">
        <w:rPr>
          <w:rFonts w:ascii="Times New Roman" w:eastAsia="Times New Roman" w:hAnsi="Times New Roman" w:cs="Times New Roman"/>
          <w:b/>
          <w:color w:val="000000" w:themeColor="text1"/>
          <w:sz w:val="24"/>
          <w:szCs w:val="24"/>
        </w:rPr>
        <w:t>.</w:t>
      </w:r>
      <w:r w:rsidRPr="000301AF">
        <w:rPr>
          <w:rFonts w:ascii="Times New Roman" w:eastAsia="Times New Roman" w:hAnsi="Times New Roman" w:cs="Times New Roman"/>
          <w:color w:val="000000" w:themeColor="text1"/>
          <w:sz w:val="24"/>
          <w:szCs w:val="24"/>
        </w:rPr>
        <w:t xml:space="preserve"> Заемщик имеет право досрочно погасить заем полностью или частично в любой момент времени. </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color w:val="000000" w:themeColor="text1"/>
          <w:sz w:val="24"/>
          <w:szCs w:val="24"/>
        </w:rPr>
        <w:t>2.1</w:t>
      </w:r>
      <w:r w:rsidR="004D4577">
        <w:rPr>
          <w:rFonts w:ascii="Times New Roman" w:eastAsia="Times New Roman" w:hAnsi="Times New Roman" w:cs="Times New Roman"/>
          <w:b/>
          <w:color w:val="000000" w:themeColor="text1"/>
          <w:sz w:val="24"/>
          <w:szCs w:val="24"/>
        </w:rPr>
        <w:t>4</w:t>
      </w:r>
      <w:r w:rsidRPr="000301AF">
        <w:rPr>
          <w:rFonts w:ascii="Times New Roman" w:eastAsia="Times New Roman" w:hAnsi="Times New Roman" w:cs="Times New Roman"/>
          <w:b/>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proofErr w:type="gramStart"/>
      <w:r w:rsidRPr="000301AF">
        <w:rPr>
          <w:rFonts w:ascii="Times New Roman" w:eastAsia="Times New Roman" w:hAnsi="Times New Roman" w:cs="Times New Roman"/>
          <w:color w:val="000000" w:themeColor="text1"/>
          <w:sz w:val="24"/>
          <w:szCs w:val="24"/>
        </w:rPr>
        <w:t xml:space="preserve">РФРП вправе потребовать уплатить вместо процентов, указанных в </w:t>
      </w:r>
      <w:proofErr w:type="spellStart"/>
      <w:r w:rsidRPr="00B43F17">
        <w:rPr>
          <w:rFonts w:ascii="Times New Roman" w:eastAsia="Times New Roman" w:hAnsi="Times New Roman" w:cs="Times New Roman"/>
          <w:sz w:val="24"/>
          <w:szCs w:val="24"/>
        </w:rPr>
        <w:t>п.п</w:t>
      </w:r>
      <w:proofErr w:type="spellEnd"/>
      <w:r w:rsidRPr="00B43F17">
        <w:rPr>
          <w:rFonts w:ascii="Times New Roman" w:eastAsia="Times New Roman" w:hAnsi="Times New Roman" w:cs="Times New Roman"/>
          <w:sz w:val="24"/>
          <w:szCs w:val="24"/>
        </w:rPr>
        <w:t>. 2.2.2</w:t>
      </w:r>
      <w:r w:rsidRPr="00B43F17">
        <w:rPr>
          <w:rFonts w:ascii="Times New Roman" w:eastAsia="Times New Roman" w:hAnsi="Times New Roman" w:cs="Times New Roman"/>
          <w:color w:val="FF0000"/>
          <w:sz w:val="24"/>
          <w:szCs w:val="24"/>
        </w:rPr>
        <w:t xml:space="preserve"> </w:t>
      </w:r>
      <w:r w:rsidRPr="000301AF">
        <w:rPr>
          <w:rFonts w:ascii="Times New Roman" w:eastAsia="Times New Roman" w:hAnsi="Times New Roman" w:cs="Times New Roman"/>
          <w:color w:val="000000" w:themeColor="text1"/>
          <w:sz w:val="24"/>
          <w:szCs w:val="24"/>
        </w:rPr>
        <w:t xml:space="preserve">и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РФРП </w:t>
      </w:r>
      <w:r w:rsidRPr="000301AF">
        <w:rPr>
          <w:rFonts w:ascii="Times New Roman" w:eastAsia="Times New Roman" w:hAnsi="Times New Roman" w:cs="Times New Roman"/>
          <w:sz w:val="24"/>
          <w:szCs w:val="24"/>
        </w:rPr>
        <w:t xml:space="preserve">при выявлении РФРП факта нецелевого использования Заемщиком суммы займа (или его части). </w:t>
      </w:r>
      <w:proofErr w:type="gramEnd"/>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B43F17" w:rsidRPr="004D4577"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1" w:name="_Toc471980687"/>
      <w:bookmarkStart w:id="2" w:name="_Toc472350700"/>
      <w:r w:rsidRPr="000301AF">
        <w:rPr>
          <w:rFonts w:ascii="Times New Roman" w:eastAsia="Times New Roman" w:hAnsi="Times New Roman" w:cs="Times New Roman"/>
          <w:b/>
          <w:sz w:val="24"/>
          <w:szCs w:val="24"/>
        </w:rPr>
        <w:t>2.1</w:t>
      </w:r>
      <w:r w:rsidR="004D4577">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Pr="004D4577">
        <w:rPr>
          <w:rFonts w:ascii="Times New Roman" w:eastAsia="Times New Roman" w:hAnsi="Times New Roman" w:cs="Times New Roman"/>
          <w:sz w:val="24"/>
          <w:szCs w:val="24"/>
        </w:rPr>
        <w:t>Заявитель несет ответственность за неисполнение или ненадлежащее исполнение предусмотренных договором обязательств, включая следующее:</w:t>
      </w:r>
      <w:bookmarkEnd w:id="1"/>
      <w:bookmarkEnd w:id="2"/>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B43F17" w:rsidRPr="004D4577" w:rsidRDefault="00B43F17" w:rsidP="00B43F17">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 процентная ставка по договору займа на оставшийся срок увеличивается на 1 (один) пункт. </w:t>
      </w:r>
    </w:p>
    <w:p w:rsidR="00A53DAC" w:rsidRPr="000301AF"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4D4577">
        <w:rPr>
          <w:rFonts w:ascii="Times New Roman" w:eastAsia="Times New Roman" w:hAnsi="Times New Roman" w:cs="Times New Roman"/>
          <w:b/>
          <w:sz w:val="24"/>
          <w:szCs w:val="24"/>
        </w:rPr>
        <w:t>2.</w:t>
      </w:r>
      <w:r w:rsidR="004D4577" w:rsidRPr="004D4577">
        <w:rPr>
          <w:rFonts w:ascii="Times New Roman" w:eastAsia="Times New Roman" w:hAnsi="Times New Roman" w:cs="Times New Roman"/>
          <w:b/>
          <w:sz w:val="24"/>
          <w:szCs w:val="24"/>
        </w:rPr>
        <w:t>16</w:t>
      </w:r>
      <w:r w:rsidRPr="004D4577">
        <w:rPr>
          <w:rFonts w:ascii="Times New Roman" w:eastAsia="Times New Roman" w:hAnsi="Times New Roman" w:cs="Times New Roman"/>
          <w:b/>
          <w:sz w:val="24"/>
          <w:szCs w:val="24"/>
        </w:rPr>
        <w:t>.</w:t>
      </w:r>
      <w:r w:rsidRPr="000301AF">
        <w:rPr>
          <w:rFonts w:ascii="Times New Roman" w:eastAsia="Times New Roman" w:hAnsi="Times New Roman" w:cs="Times New Roman"/>
          <w:b/>
          <w:sz w:val="24"/>
          <w:szCs w:val="24"/>
        </w:rPr>
        <w:t xml:space="preserve"> Программа «СОВМЕСТНЫЕ ЗАЙМЫ».</w:t>
      </w:r>
    </w:p>
    <w:p w:rsidR="00A53DAC" w:rsidRPr="000301AF"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При </w:t>
      </w:r>
      <w:proofErr w:type="spellStart"/>
      <w:r w:rsidRPr="000301AF">
        <w:rPr>
          <w:rFonts w:ascii="Times New Roman" w:eastAsia="Times New Roman" w:hAnsi="Times New Roman" w:cs="Times New Roman"/>
          <w:sz w:val="24"/>
          <w:szCs w:val="24"/>
        </w:rPr>
        <w:t>софинансировании</w:t>
      </w:r>
      <w:proofErr w:type="spellEnd"/>
      <w:r w:rsidRPr="000301AF">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w:t>
      </w:r>
      <w:r w:rsidRPr="000301AF">
        <w:rPr>
          <w:rFonts w:ascii="Times New Roman" w:eastAsia="Times New Roman" w:hAnsi="Times New Roman" w:cs="Times New Roman"/>
          <w:sz w:val="24"/>
          <w:szCs w:val="24"/>
        </w:rPr>
        <w:lastRenderedPageBreak/>
        <w:t>совместного финансирования проектов по программам «Проекты развития», «Комплектующие», «</w:t>
      </w:r>
      <w:hyperlink r:id="rId11" w:history="1">
        <w:r w:rsidRPr="000301AF">
          <w:rPr>
            <w:rFonts w:ascii="Times New Roman" w:eastAsia="Times New Roman" w:hAnsi="Times New Roman" w:cs="Times New Roman"/>
            <w:sz w:val="24"/>
            <w:szCs w:val="24"/>
          </w:rPr>
          <w:t>Производительность труда</w:t>
        </w:r>
      </w:hyperlink>
      <w:r w:rsidRPr="000301AF">
        <w:rPr>
          <w:rFonts w:ascii="Times New Roman" w:eastAsia="Times New Roman" w:hAnsi="Times New Roman" w:cs="Times New Roman"/>
          <w:sz w:val="24"/>
          <w:szCs w:val="24"/>
        </w:rPr>
        <w:t>» и «Проекты лесной промышленности».</w:t>
      </w:r>
    </w:p>
    <w:p w:rsidR="00A53DAC" w:rsidRPr="000301AF"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Действующие Стандарты ФРП в актуальной редакции размещаются на официальном сайте по адресу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p>
    <w:p w:rsidR="00A53DAC" w:rsidRPr="000301AF"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При совместном финансировании с ФРП </w:t>
      </w:r>
      <w:proofErr w:type="gramStart"/>
      <w:r w:rsidRPr="000301AF">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0301AF">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0301AF"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0301AF">
        <w:rPr>
          <w:rFonts w:ascii="Times New Roman" w:eastAsia="Times New Roman" w:hAnsi="Times New Roman" w:cs="Times New Roman"/>
          <w:color w:val="000000" w:themeColor="text1"/>
          <w:sz w:val="24"/>
          <w:szCs w:val="24"/>
        </w:rPr>
        <w:t xml:space="preserve">кабинете заемщика на сайте </w:t>
      </w:r>
      <w:r w:rsidRPr="000301AF">
        <w:rPr>
          <w:rFonts w:ascii="Times New Roman" w:eastAsia="Times New Roman" w:hAnsi="Times New Roman" w:cs="Times New Roman"/>
          <w:color w:val="000000" w:themeColor="text1"/>
          <w:sz w:val="24"/>
          <w:szCs w:val="24"/>
          <w:lang w:val="en-US"/>
        </w:rPr>
        <w:t>www</w:t>
      </w:r>
      <w:r w:rsidRPr="000301AF">
        <w:rPr>
          <w:rFonts w:ascii="Times New Roman" w:eastAsia="Times New Roman" w:hAnsi="Times New Roman" w:cs="Times New Roman"/>
          <w:color w:val="000000" w:themeColor="text1"/>
          <w:sz w:val="24"/>
          <w:szCs w:val="24"/>
        </w:rPr>
        <w:t>.frprf.ru.</w:t>
      </w:r>
    </w:p>
    <w:p w:rsidR="00A53DAC" w:rsidRPr="000301AF"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D16B19" w:rsidRPr="000301AF"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5E0801" w:rsidRPr="000301AF"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D83C20" w:rsidRPr="000301AF">
        <w:rPr>
          <w:rFonts w:ascii="Times New Roman" w:eastAsia="Times New Roman" w:hAnsi="Times New Roman" w:cs="Times New Roman"/>
          <w:b/>
          <w:sz w:val="24"/>
          <w:szCs w:val="24"/>
        </w:rPr>
        <w:t>.1</w:t>
      </w:r>
      <w:r w:rsidR="004D4577">
        <w:rPr>
          <w:rFonts w:ascii="Times New Roman" w:eastAsia="Times New Roman" w:hAnsi="Times New Roman" w:cs="Times New Roman"/>
          <w:b/>
          <w:sz w:val="24"/>
          <w:szCs w:val="24"/>
        </w:rPr>
        <w:t>7</w:t>
      </w:r>
      <w:r w:rsidR="00D83C20" w:rsidRPr="000301AF">
        <w:rPr>
          <w:rFonts w:ascii="Times New Roman" w:eastAsia="Times New Roman" w:hAnsi="Times New Roman" w:cs="Times New Roman"/>
          <w:b/>
          <w:sz w:val="24"/>
          <w:szCs w:val="24"/>
        </w:rPr>
        <w:t>.</w:t>
      </w:r>
      <w:r w:rsidR="00D83C20" w:rsidRPr="000301AF">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0301AF">
        <w:rPr>
          <w:rFonts w:ascii="Times New Roman" w:eastAsia="Times New Roman" w:hAnsi="Times New Roman" w:cs="Times New Roman"/>
          <w:sz w:val="24"/>
          <w:szCs w:val="24"/>
        </w:rPr>
        <w:t>:</w:t>
      </w:r>
    </w:p>
    <w:p w:rsidR="00D83C20" w:rsidRPr="000301AF"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D83C20" w:rsidRPr="000301AF">
        <w:rPr>
          <w:rFonts w:ascii="Times New Roman" w:eastAsia="Times New Roman" w:hAnsi="Times New Roman" w:cs="Times New Roman"/>
          <w:sz w:val="24"/>
          <w:szCs w:val="24"/>
        </w:rPr>
        <w:t>представлять отчеты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0301AF" w:rsidRDefault="00B95DD7" w:rsidP="005E0801">
      <w:pPr>
        <w:pStyle w:val="a7"/>
        <w:numPr>
          <w:ilvl w:val="0"/>
          <w:numId w:val="48"/>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Заявителя, лиц, предоставивших обеспечение.</w:t>
      </w:r>
    </w:p>
    <w:p w:rsidR="00F43448"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2.</w:t>
      </w:r>
      <w:r w:rsidR="007015AF" w:rsidRPr="000301AF">
        <w:rPr>
          <w:rFonts w:ascii="Times New Roman" w:eastAsia="Times New Roman" w:hAnsi="Times New Roman" w:cs="Times New Roman"/>
          <w:b/>
          <w:sz w:val="24"/>
          <w:szCs w:val="24"/>
        </w:rPr>
        <w:t>1</w:t>
      </w:r>
      <w:r w:rsidR="004D4577">
        <w:rPr>
          <w:rFonts w:ascii="Times New Roman" w:eastAsia="Times New Roman" w:hAnsi="Times New Roman" w:cs="Times New Roman"/>
          <w:b/>
          <w:sz w:val="24"/>
          <w:szCs w:val="24"/>
        </w:rPr>
        <w:t>8</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0301AF">
        <w:rPr>
          <w:rFonts w:ascii="Times New Roman" w:eastAsia="Times New Roman" w:hAnsi="Times New Roman" w:cs="Times New Roman"/>
          <w:sz w:val="24"/>
          <w:szCs w:val="24"/>
        </w:rPr>
        <w:t>6</w:t>
      </w:r>
      <w:r w:rsidRPr="000301AF">
        <w:rPr>
          <w:rFonts w:ascii="Times New Roman" w:eastAsia="Times New Roman" w:hAnsi="Times New Roman" w:cs="Times New Roman"/>
          <w:sz w:val="24"/>
          <w:szCs w:val="24"/>
        </w:rPr>
        <w:t xml:space="preserve"> месяцев по заявлению заемщика.</w:t>
      </w:r>
    </w:p>
    <w:p w:rsidR="00145B42" w:rsidRDefault="00145B42"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4D4577">
        <w:rPr>
          <w:rFonts w:ascii="Times New Roman" w:eastAsia="Times New Roman" w:hAnsi="Times New Roman" w:cs="Times New Roman"/>
          <w:b/>
          <w:color w:val="000000" w:themeColor="text1"/>
          <w:sz w:val="24"/>
          <w:szCs w:val="24"/>
          <w:lang w:eastAsia="en-US"/>
        </w:rPr>
        <w:t>2.</w:t>
      </w:r>
      <w:r w:rsidR="004D4577" w:rsidRPr="004D4577">
        <w:rPr>
          <w:rFonts w:ascii="Times New Roman" w:eastAsia="Times New Roman" w:hAnsi="Times New Roman" w:cs="Times New Roman"/>
          <w:b/>
          <w:color w:val="000000" w:themeColor="text1"/>
          <w:sz w:val="24"/>
          <w:szCs w:val="24"/>
          <w:lang w:eastAsia="en-US"/>
        </w:rPr>
        <w:t>19</w:t>
      </w:r>
      <w:r w:rsidRPr="004D4577">
        <w:rPr>
          <w:rFonts w:ascii="Times New Roman" w:eastAsia="Times New Roman" w:hAnsi="Times New Roman" w:cs="Times New Roman"/>
          <w:b/>
          <w:color w:val="000000" w:themeColor="text1"/>
          <w:sz w:val="24"/>
          <w:szCs w:val="24"/>
          <w:lang w:eastAsia="en-US"/>
        </w:rPr>
        <w:t>.</w:t>
      </w:r>
      <w:r w:rsidRPr="004D4577">
        <w:rPr>
          <w:rFonts w:ascii="Times New Roman" w:eastAsia="Times New Roman" w:hAnsi="Times New Roman" w:cs="Times New Roman"/>
          <w:color w:val="000000" w:themeColor="text1"/>
          <w:sz w:val="24"/>
          <w:szCs w:val="24"/>
          <w:lang w:eastAsia="en-US"/>
        </w:rPr>
        <w:t xml:space="preserve"> Сальдо задолженности Заемщика по иным займам перед Фондом на дату подачи заявления о получении займа не должно превышать 20 000 000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b/>
          <w:sz w:val="24"/>
          <w:szCs w:val="24"/>
          <w:lang w:eastAsia="en-US"/>
        </w:rPr>
        <w:t>2.20.</w:t>
      </w:r>
      <w:r w:rsidRPr="00F601B4">
        <w:rPr>
          <w:rFonts w:ascii="Times New Roman" w:eastAsia="Calibri" w:hAnsi="Times New Roman" w:cs="Times New Roman"/>
          <w:sz w:val="24"/>
          <w:szCs w:val="24"/>
          <w:lang w:eastAsia="en-US"/>
        </w:rPr>
        <w:t xml:space="preserve"> </w:t>
      </w:r>
      <w:proofErr w:type="gramStart"/>
      <w:r w:rsidRPr="00F601B4">
        <w:rPr>
          <w:rFonts w:ascii="Times New Roman" w:eastAsia="Calibri" w:hAnsi="Times New Roman" w:cs="Times New Roman"/>
          <w:sz w:val="24"/>
          <w:szCs w:val="24"/>
          <w:lang w:eastAsia="en-US"/>
        </w:rPr>
        <w:t xml:space="preserve">В случае направления заемщиком, имеющего в Фонде действующий </w:t>
      </w:r>
      <w:proofErr w:type="spellStart"/>
      <w:r w:rsidRPr="00F601B4">
        <w:rPr>
          <w:rFonts w:ascii="Times New Roman" w:eastAsia="Calibri" w:hAnsi="Times New Roman" w:cs="Times New Roman"/>
          <w:sz w:val="24"/>
          <w:szCs w:val="24"/>
          <w:lang w:eastAsia="en-US"/>
        </w:rPr>
        <w:t>займ</w:t>
      </w:r>
      <w:proofErr w:type="spellEnd"/>
      <w:r w:rsidRPr="00F601B4">
        <w:rPr>
          <w:rFonts w:ascii="Times New Roman" w:eastAsia="Calibri" w:hAnsi="Times New Roman" w:cs="Times New Roman"/>
          <w:sz w:val="24"/>
          <w:szCs w:val="24"/>
          <w:lang w:eastAsia="en-US"/>
        </w:rPr>
        <w:t xml:space="preserve">, товаров, продукции на нужды </w:t>
      </w:r>
      <w:r w:rsidRPr="00F601B4">
        <w:rPr>
          <w:rFonts w:ascii="Times New Roman" w:eastAsia="Calibri" w:hAnsi="Times New Roman" w:cs="Times New Roman"/>
          <w:sz w:val="24"/>
          <w:lang w:eastAsia="en-US"/>
        </w:rPr>
        <w:t>Вооруженных Сил Российской Федерации,</w:t>
      </w:r>
      <w:r w:rsidRPr="00F601B4">
        <w:rPr>
          <w:rFonts w:ascii="Times New Roman" w:hAnsi="Times New Roman"/>
          <w:sz w:val="24"/>
        </w:rPr>
        <w:t xml:space="preserve"> предусмотренные постановлением Правительства Российской Федерации </w:t>
      </w:r>
      <w:r w:rsidRPr="00F601B4">
        <w:rPr>
          <w:rFonts w:ascii="Times New Roman" w:eastAsiaTheme="minorHAnsi" w:hAnsi="Times New Roman" w:cs="Times New Roman"/>
          <w:sz w:val="24"/>
        </w:rPr>
        <w:t xml:space="preserve">РФ от 03.10.2022 № 1745 «О специальной мере в сфере экономики и внесении изменения в постановление </w:t>
      </w:r>
      <w:r w:rsidRPr="00F601B4">
        <w:rPr>
          <w:rFonts w:ascii="Times New Roman" w:hAnsi="Times New Roman"/>
          <w:sz w:val="24"/>
        </w:rPr>
        <w:t>Правительства Российской Федерации от 30 апреля 2020 г. № 616»,</w:t>
      </w:r>
      <w:r w:rsidRPr="00F601B4">
        <w:rPr>
          <w:rFonts w:ascii="Times New Roman" w:eastAsia="Calibri" w:hAnsi="Times New Roman" w:cs="Times New Roman"/>
          <w:sz w:val="24"/>
          <w:lang w:eastAsia="en-US"/>
        </w:rPr>
        <w:t xml:space="preserve"> и подтвержденные актом приема-передачи благотворительной организацией, вправе на получение пониженной процентной ставки в размере</w:t>
      </w:r>
      <w:proofErr w:type="gramEnd"/>
      <w:r w:rsidRPr="00F601B4">
        <w:rPr>
          <w:rFonts w:ascii="Times New Roman" w:eastAsia="Calibri" w:hAnsi="Times New Roman" w:cs="Times New Roman"/>
          <w:sz w:val="24"/>
          <w:lang w:eastAsia="en-US"/>
        </w:rPr>
        <w:t xml:space="preserve"> 0,5%, начисляемого на остаток суммы основного долга, но не превышающего 700 000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Заемщик вправе получить пониженную процентную ставку один раз.</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proofErr w:type="gramStart"/>
      <w:r w:rsidRPr="00F601B4">
        <w:rPr>
          <w:rFonts w:ascii="Times New Roman" w:eastAsia="Calibri" w:hAnsi="Times New Roman" w:cs="Times New Roman"/>
          <w:sz w:val="24"/>
          <w:lang w:eastAsia="en-US"/>
        </w:rPr>
        <w:t xml:space="preserve">Расчёт суммы основного долга, подлежащей начислению по пониженной процентной ставки: </w:t>
      </w:r>
      <w:proofErr w:type="gramEnd"/>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color w:val="FF0000"/>
          <w:sz w:val="24"/>
          <w:lang w:eastAsia="en-US"/>
        </w:rPr>
      </w:pPr>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СН х 4</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где: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сумма, подлежащая начислению по пониженной процентной ставке;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СН – сумма (товаров, продукции), направленная на нужды СВО.</w:t>
      </w:r>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 xml:space="preserve">(п. 2.20 </w:t>
      </w:r>
      <w:proofErr w:type="gramStart"/>
      <w:r w:rsidRPr="00F601B4">
        <w:rPr>
          <w:rFonts w:ascii="Times New Roman" w:eastAsia="Times New Roman" w:hAnsi="Times New Roman" w:cs="Times New Roman"/>
          <w:i/>
          <w:sz w:val="18"/>
          <w:szCs w:val="18"/>
          <w:lang w:eastAsia="en-US"/>
        </w:rPr>
        <w:t>введен</w:t>
      </w:r>
      <w:proofErr w:type="gramEnd"/>
      <w:r w:rsidRPr="00F601B4">
        <w:rPr>
          <w:rFonts w:ascii="Times New Roman" w:eastAsia="Times New Roman" w:hAnsi="Times New Roman" w:cs="Times New Roman"/>
          <w:i/>
          <w:sz w:val="18"/>
          <w:szCs w:val="18"/>
          <w:lang w:eastAsia="en-US"/>
        </w:rPr>
        <w:t xml:space="preserve">  Протоколом Правления Фонда от 25.11.2022 № 286)</w:t>
      </w:r>
    </w:p>
    <w:p w:rsidR="00CC35A0" w:rsidRPr="00145B42" w:rsidRDefault="00CC35A0"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 xml:space="preserve">состоять на налоговом учете на территории Республики Алтай; </w:t>
      </w:r>
    </w:p>
    <w:p w:rsidR="004913AF" w:rsidRPr="000301AF" w:rsidRDefault="009F3134"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4913AF">
      <w:pPr>
        <w:numPr>
          <w:ilvl w:val="0"/>
          <w:numId w:val="48"/>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9F3134" w:rsidRPr="000301AF" w:rsidRDefault="009F3134" w:rsidP="004103FC">
      <w:pPr>
        <w:numPr>
          <w:ilvl w:val="0"/>
          <w:numId w:val="48"/>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lastRenderedPageBreak/>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A44C3A">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xml:space="preserve">, Порядком обеспечения возврата займов, предоставленных Региональным фондом </w:t>
      </w:r>
      <w:proofErr w:type="spellStart"/>
      <w:r w:rsidR="000E71B6" w:rsidRPr="000301AF">
        <w:rPr>
          <w:rFonts w:ascii="Times New Roman" w:eastAsia="Times New Roman" w:hAnsi="Times New Roman" w:cs="Times New Roman"/>
          <w:sz w:val="24"/>
          <w:szCs w:val="24"/>
        </w:rPr>
        <w:t>развити</w:t>
      </w:r>
      <w:r w:rsidR="00B0006A">
        <w:rPr>
          <w:rFonts w:ascii="Times New Roman" w:eastAsia="Times New Roman" w:hAnsi="Times New Roman" w:cs="Times New Roman"/>
          <w:sz w:val="24"/>
          <w:szCs w:val="24"/>
        </w:rPr>
        <w:t>т</w:t>
      </w:r>
      <w:proofErr w:type="spellEnd"/>
      <w:r w:rsidR="000E71B6" w:rsidRPr="000301AF">
        <w:rPr>
          <w:rFonts w:ascii="Times New Roman" w:eastAsia="Times New Roman" w:hAnsi="Times New Roman" w:cs="Times New Roman"/>
          <w:sz w:val="24"/>
          <w:szCs w:val="24"/>
        </w:rPr>
        <w:t xml:space="preserve">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3" w:name="_Toc437460693"/>
      <w:bookmarkStart w:id="4"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9E55E1">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9E55E1">
        <w:rPr>
          <w:rFonts w:ascii="Times New Roman" w:eastAsia="Times New Roman" w:hAnsi="Times New Roman" w:cs="Times New Roman"/>
          <w:color w:val="000000" w:themeColor="text1"/>
          <w:sz w:val="24"/>
          <w:szCs w:val="24"/>
          <w:lang w:eastAsia="en-US"/>
        </w:rPr>
        <w:t>Фонда</w:t>
      </w:r>
      <w:proofErr w:type="gramEnd"/>
      <w:r w:rsidRPr="009E55E1">
        <w:rPr>
          <w:rFonts w:ascii="Times New Roman" w:eastAsia="Times New Roman" w:hAnsi="Times New Roman" w:cs="Times New Roman"/>
          <w:color w:val="000000" w:themeColor="text1"/>
          <w:sz w:val="24"/>
          <w:szCs w:val="24"/>
          <w:lang w:eastAsia="en-US"/>
        </w:rPr>
        <w:t xml:space="preserve"> и размещаются на сайте Фонда </w:t>
      </w:r>
      <w:r w:rsidRPr="009E55E1">
        <w:rPr>
          <w:rFonts w:ascii="Times New Roman" w:eastAsia="Times New Roman" w:hAnsi="Times New Roman" w:cs="Times New Roman"/>
          <w:color w:val="000000" w:themeColor="text1"/>
          <w:sz w:val="24"/>
          <w:szCs w:val="24"/>
          <w:lang w:val="en-US" w:eastAsia="en-US"/>
        </w:rPr>
        <w:t>www</w:t>
      </w:r>
      <w:r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mspra</w:t>
      </w:r>
      <w:proofErr w:type="spellEnd"/>
      <w:r w:rsidR="00077DB9"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ru</w:t>
      </w:r>
      <w:proofErr w:type="spellEnd"/>
      <w:r w:rsidRPr="009E55E1">
        <w:rPr>
          <w:rFonts w:ascii="Times New Roman" w:eastAsia="Times New Roman" w:hAnsi="Times New Roman" w:cs="Times New Roman"/>
          <w:color w:val="000000" w:themeColor="text1"/>
          <w:sz w:val="24"/>
          <w:szCs w:val="24"/>
          <w:lang w:eastAsia="en-US"/>
        </w:rPr>
        <w:t>.</w:t>
      </w:r>
      <w:r w:rsidRPr="000301AF">
        <w:rPr>
          <w:rFonts w:ascii="Times New Roman" w:eastAsia="Times New Roman" w:hAnsi="Times New Roman" w:cs="Times New Roman"/>
          <w:color w:val="000000" w:themeColor="text1"/>
          <w:sz w:val="24"/>
          <w:szCs w:val="24"/>
          <w:lang w:eastAsia="en-US"/>
        </w:rPr>
        <w:t xml:space="preserve"> </w:t>
      </w:r>
    </w:p>
    <w:p w:rsidR="00077DB9" w:rsidRPr="00077DB9" w:rsidRDefault="00077DB9"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sidRPr="00077DB9">
        <w:rPr>
          <w:rFonts w:ascii="Times New Roman" w:eastAsia="Times New Roman" w:hAnsi="Times New Roman" w:cs="Times New Roman"/>
          <w:i/>
          <w:color w:val="000000" w:themeColor="text1"/>
          <w:sz w:val="16"/>
          <w:szCs w:val="16"/>
        </w:rPr>
        <w:t>1</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44628F">
      <w:pPr>
        <w:numPr>
          <w:ilvl w:val="0"/>
          <w:numId w:val="48"/>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CC35A0" w:rsidRPr="00F601B4" w:rsidRDefault="00CC35A0" w:rsidP="00CC35A0">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F601B4">
        <w:rPr>
          <w:rFonts w:ascii="Times New Roman" w:eastAsia="Times New Roman" w:hAnsi="Times New Roman" w:cs="Times New Roman"/>
          <w:sz w:val="24"/>
          <w:szCs w:val="24"/>
          <w:shd w:val="clear" w:color="auto" w:fill="FFFFFF"/>
          <w:lang w:eastAsia="en-US"/>
        </w:rPr>
        <w:t xml:space="preserve">Решение о выдаче займа под поручительство НКО «Гарантийный фонд РА» действует в течение 50 календарных дней с момента его принятия НКО «Гарантийный фонд РА». </w:t>
      </w:r>
      <w:proofErr w:type="gramStart"/>
      <w:r w:rsidRPr="00F601B4">
        <w:rPr>
          <w:rFonts w:ascii="Times New Roman" w:eastAsia="Times New Roman" w:hAnsi="Times New Roman" w:cs="Times New Roman"/>
          <w:sz w:val="24"/>
          <w:szCs w:val="24"/>
          <w:shd w:val="clear" w:color="auto" w:fill="FFFFFF"/>
          <w:lang w:eastAsia="en-US"/>
        </w:rPr>
        <w:t>В случае принятия решения об отказе в предоставлении поручительства</w:t>
      </w:r>
      <w:r w:rsidRPr="00F601B4">
        <w:rPr>
          <w:rFonts w:ascii="Times New Roman" w:eastAsia="Times New Roman" w:hAnsi="Times New Roman" w:cs="Times New Roman"/>
          <w:b/>
          <w:sz w:val="24"/>
          <w:szCs w:val="24"/>
          <w:shd w:val="clear" w:color="auto" w:fill="FFFFFF"/>
          <w:lang w:eastAsia="en-US"/>
        </w:rPr>
        <w:t xml:space="preserve"> </w:t>
      </w:r>
      <w:r w:rsidRPr="00F601B4">
        <w:rPr>
          <w:rFonts w:ascii="Times New Roman" w:eastAsia="Times New Roman" w:hAnsi="Times New Roman" w:cs="Times New Roman"/>
          <w:sz w:val="24"/>
          <w:szCs w:val="24"/>
          <w:shd w:val="clear" w:color="auto" w:fill="FFFFFF"/>
          <w:lang w:eastAsia="en-US"/>
        </w:rPr>
        <w:t xml:space="preserve">заемщик вправе получить </w:t>
      </w:r>
      <w:proofErr w:type="spellStart"/>
      <w:r w:rsidRPr="00F601B4">
        <w:rPr>
          <w:rFonts w:ascii="Times New Roman" w:eastAsia="Times New Roman" w:hAnsi="Times New Roman" w:cs="Times New Roman"/>
          <w:sz w:val="24"/>
          <w:szCs w:val="24"/>
          <w:shd w:val="clear" w:color="auto" w:fill="FFFFFF"/>
          <w:lang w:eastAsia="en-US"/>
        </w:rPr>
        <w:t>займ</w:t>
      </w:r>
      <w:proofErr w:type="spellEnd"/>
      <w:r w:rsidRPr="00F601B4">
        <w:rPr>
          <w:rFonts w:ascii="Times New Roman" w:eastAsia="Times New Roman" w:hAnsi="Times New Roman" w:cs="Times New Roman"/>
          <w:sz w:val="24"/>
          <w:szCs w:val="24"/>
          <w:shd w:val="clear" w:color="auto" w:fill="FFFFFF"/>
          <w:lang w:eastAsia="en-US"/>
        </w:rPr>
        <w:t xml:space="preserve"> под предоставленный залог, с учетом особенностей п. 2.6 Порядка обеспечения возврата займов, предоставленных Региональным Фондом развития промышленности, в течение 50 календарных дней с момента принятия НКО «Гарантийный фонд РА» решения об отказе в предоставлении поручительства, в противном случае заявление о выдаче займа считается аннулированным. </w:t>
      </w:r>
      <w:proofErr w:type="gramEnd"/>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(п. 4.8  в ред. Протокола Правления Фонда от 25.11.2022 № 286)</w:t>
      </w:r>
    </w:p>
    <w:p w:rsidR="0044628F" w:rsidRPr="00077DB9"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9E55E1">
        <w:rPr>
          <w:rFonts w:ascii="Times New Roman" w:eastAsia="Times New Roman" w:hAnsi="Times New Roman" w:cs="Times New Roman"/>
          <w:b/>
          <w:sz w:val="24"/>
          <w:szCs w:val="24"/>
          <w:lang w:eastAsia="en-US"/>
        </w:rPr>
        <w:t>4.</w:t>
      </w:r>
      <w:r w:rsidR="00491727" w:rsidRPr="009E55E1">
        <w:rPr>
          <w:rFonts w:ascii="Times New Roman" w:eastAsia="Times New Roman" w:hAnsi="Times New Roman" w:cs="Times New Roman"/>
          <w:b/>
          <w:sz w:val="24"/>
          <w:szCs w:val="24"/>
          <w:lang w:eastAsia="en-US"/>
        </w:rPr>
        <w:t>9</w:t>
      </w:r>
      <w:r w:rsidRPr="009E55E1">
        <w:rPr>
          <w:rFonts w:ascii="Times New Roman" w:eastAsia="Times New Roman" w:hAnsi="Times New Roman" w:cs="Times New Roman"/>
          <w:b/>
          <w:sz w:val="24"/>
          <w:szCs w:val="24"/>
          <w:lang w:eastAsia="en-US"/>
        </w:rPr>
        <w:t>.</w:t>
      </w:r>
      <w:r w:rsidRPr="009E55E1">
        <w:rPr>
          <w:rFonts w:ascii="Times New Roman" w:eastAsia="Times New Roman" w:hAnsi="Times New Roman" w:cs="Times New Roman"/>
          <w:sz w:val="24"/>
          <w:szCs w:val="24"/>
          <w:lang w:eastAsia="en-US"/>
        </w:rPr>
        <w:t xml:space="preserve"> Информация о</w:t>
      </w:r>
      <w:r w:rsidR="00FC42BB" w:rsidRPr="009E55E1">
        <w:rPr>
          <w:rFonts w:ascii="Times New Roman" w:eastAsia="Times New Roman" w:hAnsi="Times New Roman" w:cs="Times New Roman"/>
          <w:sz w:val="24"/>
          <w:szCs w:val="24"/>
          <w:lang w:eastAsia="en-US"/>
        </w:rPr>
        <w:t xml:space="preserve"> заявителях, получивших</w:t>
      </w:r>
      <w:r w:rsidRPr="009E55E1">
        <w:rPr>
          <w:rFonts w:ascii="Times New Roman" w:eastAsia="Times New Roman" w:hAnsi="Times New Roman" w:cs="Times New Roman"/>
          <w:sz w:val="24"/>
          <w:szCs w:val="24"/>
          <w:lang w:eastAsia="en-US"/>
        </w:rPr>
        <w:t xml:space="preserve"> финансовую поддержку, размещается на </w:t>
      </w:r>
      <w:r w:rsidR="00FC42BB" w:rsidRPr="009E55E1">
        <w:rPr>
          <w:rFonts w:ascii="Times New Roman" w:eastAsia="Times New Roman" w:hAnsi="Times New Roman" w:cs="Times New Roman"/>
          <w:sz w:val="24"/>
          <w:szCs w:val="24"/>
          <w:lang w:eastAsia="en-US"/>
        </w:rPr>
        <w:t>с</w:t>
      </w:r>
      <w:r w:rsidRPr="009E55E1">
        <w:rPr>
          <w:rFonts w:ascii="Times New Roman" w:eastAsia="Times New Roman" w:hAnsi="Times New Roman" w:cs="Times New Roman"/>
          <w:sz w:val="24"/>
          <w:szCs w:val="24"/>
          <w:lang w:eastAsia="en-US"/>
        </w:rPr>
        <w:t>айте РФРП</w:t>
      </w:r>
      <w:r w:rsidR="00FC42BB" w:rsidRPr="009E55E1">
        <w:rPr>
          <w:rFonts w:ascii="Times New Roman" w:eastAsia="Times New Roman" w:hAnsi="Times New Roman" w:cs="Times New Roman"/>
          <w:sz w:val="24"/>
          <w:szCs w:val="24"/>
          <w:lang w:eastAsia="en-US"/>
        </w:rPr>
        <w:t xml:space="preserve"> </w:t>
      </w:r>
      <w:r w:rsidR="00077DB9" w:rsidRPr="009E55E1">
        <w:rPr>
          <w:rFonts w:ascii="Times New Roman" w:eastAsia="Times New Roman" w:hAnsi="Times New Roman" w:cs="Times New Roman"/>
          <w:sz w:val="24"/>
          <w:szCs w:val="24"/>
          <w:lang w:val="en-US" w:eastAsia="en-US"/>
        </w:rPr>
        <w:t>www</w:t>
      </w:r>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mspra</w:t>
      </w:r>
      <w:proofErr w:type="spellEnd"/>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ru</w:t>
      </w:r>
      <w:proofErr w:type="spellEnd"/>
      <w:r w:rsidR="00077DB9" w:rsidRPr="009E55E1">
        <w:rPr>
          <w:rFonts w:ascii="Times New Roman" w:eastAsia="Times New Roman" w:hAnsi="Times New Roman" w:cs="Times New Roman"/>
          <w:sz w:val="24"/>
          <w:szCs w:val="24"/>
          <w:lang w:eastAsia="en-US"/>
        </w:rPr>
        <w:t>.</w:t>
      </w:r>
    </w:p>
    <w:p w:rsidR="00077DB9" w:rsidRDefault="00077DB9"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Pr>
          <w:rFonts w:ascii="Times New Roman" w:eastAsia="Times New Roman" w:hAnsi="Times New Roman" w:cs="Times New Roman"/>
          <w:i/>
          <w:color w:val="000000" w:themeColor="text1"/>
          <w:sz w:val="16"/>
          <w:szCs w:val="16"/>
        </w:rPr>
        <w:t>9</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lastRenderedPageBreak/>
        <w:t>4.</w:t>
      </w:r>
      <w:r w:rsidR="00491727" w:rsidRPr="000301AF">
        <w:rPr>
          <w:rFonts w:ascii="Times New Roman" w:eastAsia="Times New Roman" w:hAnsi="Times New Roman" w:cs="Times New Roman"/>
          <w:b/>
          <w:color w:val="000000"/>
          <w:sz w:val="24"/>
          <w:szCs w:val="24"/>
          <w:lang w:eastAsia="en-US"/>
        </w:rPr>
        <w:t>10</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уведомления, указанного в пункте 5.7 настоящего Порядка, а по сделкам, требующим корпоративного одобрения органами Заявителя – не позднее 3 (Трех) месяцев.</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0301AF">
        <w:rPr>
          <w:rFonts w:ascii="Times New Roman" w:eastAsia="Times New Roman" w:hAnsi="Times New Roman" w:cs="Times New Roman"/>
          <w:color w:val="000000"/>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0301AF">
        <w:rPr>
          <w:rFonts w:ascii="Times New Roman" w:eastAsia="Times New Roman" w:hAnsi="Times New Roman" w:cs="Times New Roman"/>
          <w:color w:val="000000"/>
          <w:sz w:val="24"/>
          <w:szCs w:val="24"/>
          <w:lang w:eastAsia="en-US"/>
        </w:rPr>
        <w:t>займа</w:t>
      </w:r>
      <w:r w:rsidRPr="000301AF">
        <w:rPr>
          <w:rFonts w:ascii="Times New Roman" w:eastAsia="Times New Roman" w:hAnsi="Times New Roman" w:cs="Times New Roman"/>
          <w:color w:val="FF0000"/>
          <w:sz w:val="24"/>
          <w:szCs w:val="24"/>
          <w:lang w:eastAsia="en-US"/>
        </w:rPr>
        <w:t xml:space="preserve"> </w:t>
      </w:r>
      <w:r w:rsidRPr="000301AF">
        <w:rPr>
          <w:rFonts w:ascii="Times New Roman" w:eastAsia="Times New Roman" w:hAnsi="Times New Roman" w:cs="Times New Roman"/>
          <w:sz w:val="24"/>
          <w:szCs w:val="24"/>
          <w:lang w:eastAsia="en-US"/>
        </w:rPr>
        <w:t xml:space="preserve">с проведением повторной </w:t>
      </w:r>
      <w:r w:rsidR="00491727" w:rsidRPr="000301AF">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0301AF">
        <w:rPr>
          <w:rFonts w:ascii="Times New Roman" w:eastAsia="Times New Roman" w:hAnsi="Times New Roman" w:cs="Times New Roman"/>
          <w:sz w:val="24"/>
          <w:szCs w:val="24"/>
          <w:lang w:eastAsia="en-US"/>
        </w:rPr>
        <w:t>и повторным вынесением</w:t>
      </w:r>
      <w:proofErr w:type="gramEnd"/>
      <w:r w:rsidRPr="000301AF">
        <w:rPr>
          <w:rFonts w:ascii="Times New Roman" w:eastAsia="Times New Roman" w:hAnsi="Times New Roman" w:cs="Times New Roman"/>
          <w:sz w:val="24"/>
          <w:szCs w:val="24"/>
          <w:lang w:eastAsia="en-US"/>
        </w:rPr>
        <w:t xml:space="preserve"> на рассмотрение Правления Фонда.</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 xml:space="preserve">Документы по таким заявкам подлежат хранению в течение 4 (Четырех) месяцев. </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 xml:space="preserve">после предоставления в РФРП дополнительного соглашения к договору банковского счета либо иного документа - распоряжение на </w:t>
      </w:r>
      <w:proofErr w:type="spellStart"/>
      <w:r w:rsidRPr="000301AF">
        <w:rPr>
          <w:rFonts w:ascii="Times New Roman" w:hAnsi="Times New Roman" w:cs="Times New Roman"/>
          <w:sz w:val="24"/>
          <w:shd w:val="clear" w:color="auto" w:fill="FFFFFF"/>
        </w:rPr>
        <w:t>безакцептное</w:t>
      </w:r>
      <w:proofErr w:type="spellEnd"/>
      <w:r w:rsidRPr="000301AF">
        <w:rPr>
          <w:rFonts w:ascii="Times New Roman" w:hAnsi="Times New Roman" w:cs="Times New Roman"/>
          <w:sz w:val="24"/>
          <w:shd w:val="clear" w:color="auto" w:fill="FFFFFF"/>
        </w:rPr>
        <w:t xml:space="preserve"> списание денежных средств РФРП с его расчетного счета, открытого в кредитном учреждении, с отметкой банка о принятии его к исполнению.</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софинансирования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Pr="000301AF"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bookmarkEnd w:id="3"/>
    <w:bookmarkEnd w:id="4"/>
    <w:p w:rsidR="00077DB9" w:rsidRDefault="00077DB9" w:rsidP="004E5A1D">
      <w:pPr>
        <w:spacing w:after="0" w:line="240" w:lineRule="auto"/>
        <w:ind w:left="6096"/>
        <w:rPr>
          <w:rFonts w:ascii="Times New Roman" w:hAnsi="Times New Roman" w:cs="Times New Roman"/>
          <w:sz w:val="24"/>
          <w:szCs w:val="24"/>
        </w:rPr>
      </w:pPr>
    </w:p>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лекарственных средств и материалов, применяемых в </w:t>
            </w:r>
            <w:r w:rsidRPr="000301AF">
              <w:rPr>
                <w:rFonts w:ascii="Times New Roman" w:hAnsi="Times New Roman"/>
                <w:sz w:val="24"/>
                <w:szCs w:val="24"/>
              </w:rPr>
              <w:lastRenderedPageBreak/>
              <w:t>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lastRenderedPageBreak/>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D3573E" w:rsidRPr="000301AF" w:rsidRDefault="00D3573E">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индивидуального предпринимателя (все </w:t>
            </w:r>
            <w:r w:rsidRPr="000301AF">
              <w:rPr>
                <w:rFonts w:asciiTheme="minorHAnsi" w:hAnsiTheme="minorHAnsi" w:cstheme="minorBidi"/>
              </w:rPr>
              <w:lastRenderedPageBreak/>
              <w:t>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Согласие на обработку персональных данных единоличного исполнительного органа, индивидуального предпринимателя, </w:t>
            </w:r>
            <w:proofErr w:type="spellStart"/>
            <w:r w:rsidRPr="000301AF">
              <w:rPr>
                <w:rFonts w:asciiTheme="minorHAnsi" w:hAnsiTheme="minorHAnsi" w:cstheme="minorBidi"/>
              </w:rPr>
              <w:t>бенефициарного</w:t>
            </w:r>
            <w:proofErr w:type="spellEnd"/>
            <w:r w:rsidRPr="000301AF">
              <w:rPr>
                <w:rFonts w:asciiTheme="minorHAnsi" w:hAnsiTheme="minorHAnsi" w:cstheme="minorBidi"/>
              </w:rPr>
              <w:t xml:space="preserve">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/(эк)</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w:t>
            </w:r>
            <w:r w:rsidR="00F03210" w:rsidRPr="000301AF">
              <w:t>до её предоставления в Фонд</w:t>
            </w:r>
            <w:r w:rsidR="00F03210">
              <w:t xml:space="preserve"> (оригинал либо подписанная ЭЦП)</w:t>
            </w:r>
          </w:p>
        </w:tc>
        <w:tc>
          <w:tcPr>
            <w:tcW w:w="2409" w:type="dxa"/>
          </w:tcPr>
          <w:p w:rsidR="007531CE" w:rsidRPr="000301AF" w:rsidRDefault="00F03210" w:rsidP="007531CE">
            <w:pPr>
              <w:spacing w:after="120"/>
              <w:rPr>
                <w:rFonts w:asciiTheme="minorHAnsi" w:hAnsiTheme="minorHAnsi" w:cstheme="minorBidi"/>
              </w:rPr>
            </w:pPr>
            <w:r>
              <w:rPr>
                <w:rFonts w:asciiTheme="minorHAnsi" w:hAnsiTheme="minorHAnsi" w:cstheme="minorBidi"/>
              </w:rPr>
              <w:t>(о)/</w:t>
            </w:r>
            <w:r w:rsidR="007531CE" w:rsidRPr="000301AF">
              <w:rPr>
                <w:rFonts w:asciiTheme="minorHAnsi" w:hAnsiTheme="minorHAnsi" w:cstheme="minorBidi"/>
              </w:rPr>
              <w:t>(</w:t>
            </w:r>
            <w:proofErr w:type="gramStart"/>
            <w:r w:rsidR="007531CE" w:rsidRPr="000301AF">
              <w:rPr>
                <w:rFonts w:asciiTheme="minorHAnsi" w:hAnsiTheme="minorHAnsi" w:cstheme="minorBidi"/>
              </w:rPr>
              <w:t>эк</w:t>
            </w:r>
            <w:proofErr w:type="gramEnd"/>
            <w:r w:rsidR="007531CE"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Документ к договору банковского счета Заявителя, предоставляющее Фонду право </w:t>
            </w:r>
            <w:proofErr w:type="spellStart"/>
            <w:r w:rsidRPr="000301AF">
              <w:rPr>
                <w:rFonts w:asciiTheme="minorHAnsi" w:hAnsiTheme="minorHAnsi" w:cstheme="minorBidi"/>
              </w:rPr>
              <w:t>безакцептного</w:t>
            </w:r>
            <w:proofErr w:type="spellEnd"/>
            <w:r w:rsidRPr="000301AF">
              <w:rPr>
                <w:rFonts w:asciiTheme="minorHAnsi" w:hAnsiTheme="minorHAnsi" w:cstheme="minorBidi"/>
              </w:rPr>
              <w:t xml:space="preserve">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07F71" w:rsidRDefault="00907F71" w:rsidP="00AE56D1">
      <w:pPr>
        <w:rPr>
          <w:rFonts w:ascii="Times New Roman" w:hAnsi="Times New Roman" w:cs="Times New Roman"/>
          <w:sz w:val="24"/>
          <w:szCs w:val="24"/>
        </w:rPr>
      </w:pPr>
    </w:p>
    <w:sectPr w:rsidR="00907F71"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F1" w:rsidRDefault="008B23F1" w:rsidP="00877666">
      <w:pPr>
        <w:spacing w:after="0" w:line="240" w:lineRule="auto"/>
      </w:pPr>
      <w:r>
        <w:separator/>
      </w:r>
    </w:p>
  </w:endnote>
  <w:endnote w:type="continuationSeparator" w:id="0">
    <w:p w:rsidR="008B23F1" w:rsidRDefault="008B23F1"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AE56D1" w:rsidRDefault="00AE56D1">
        <w:pPr>
          <w:pStyle w:val="ab"/>
          <w:jc w:val="center"/>
        </w:pPr>
        <w:r>
          <w:fldChar w:fldCharType="begin"/>
        </w:r>
        <w:r>
          <w:instrText>PAGE   \* MERGEFORMAT</w:instrText>
        </w:r>
        <w:r>
          <w:fldChar w:fldCharType="separate"/>
        </w:r>
        <w:r w:rsidR="00767782">
          <w:rPr>
            <w:noProof/>
          </w:rPr>
          <w:t>2</w:t>
        </w:r>
        <w:r>
          <w:fldChar w:fldCharType="end"/>
        </w:r>
      </w:p>
    </w:sdtContent>
  </w:sdt>
  <w:p w:rsidR="00AE56D1" w:rsidRDefault="00AE56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F1" w:rsidRDefault="008B23F1" w:rsidP="00877666">
      <w:pPr>
        <w:spacing w:after="0" w:line="240" w:lineRule="auto"/>
      </w:pPr>
      <w:r>
        <w:separator/>
      </w:r>
    </w:p>
  </w:footnote>
  <w:footnote w:type="continuationSeparator" w:id="0">
    <w:p w:rsidR="008B23F1" w:rsidRDefault="008B23F1"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2051717"/>
    <w:multiLevelType w:val="hybridMultilevel"/>
    <w:tmpl w:val="0B9A7514"/>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B7500B"/>
    <w:multiLevelType w:val="hybridMultilevel"/>
    <w:tmpl w:val="1096AB2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14DFA"/>
    <w:multiLevelType w:val="hybridMultilevel"/>
    <w:tmpl w:val="8670F31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20DA2"/>
    <w:multiLevelType w:val="multilevel"/>
    <w:tmpl w:val="66740664"/>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B632B"/>
    <w:multiLevelType w:val="hybridMultilevel"/>
    <w:tmpl w:val="94805A3E"/>
    <w:lvl w:ilvl="0" w:tplc="7C7AF226">
      <w:start w:val="1"/>
      <w:numFmt w:val="bullet"/>
      <w:lvlText w:val=""/>
      <w:lvlJc w:val="left"/>
      <w:pPr>
        <w:ind w:left="1287" w:hanging="360"/>
      </w:pPr>
      <w:rPr>
        <w:rFonts w:ascii="Wingdings" w:hAnsi="Wingdings" w:hint="default"/>
        <w:color w:val="00B050"/>
        <w:sz w:val="40"/>
        <w:szCs w:val="4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5B2EFC"/>
    <w:multiLevelType w:val="hybridMultilevel"/>
    <w:tmpl w:val="63AAD1A8"/>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E87D9F"/>
    <w:multiLevelType w:val="hybridMultilevel"/>
    <w:tmpl w:val="328A56C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37C3E"/>
    <w:multiLevelType w:val="hybridMultilevel"/>
    <w:tmpl w:val="6380BD34"/>
    <w:lvl w:ilvl="0" w:tplc="04190001">
      <w:start w:val="1"/>
      <w:numFmt w:val="bullet"/>
      <w:lvlText w:val=""/>
      <w:lvlJc w:val="left"/>
      <w:pPr>
        <w:ind w:left="1429" w:hanging="360"/>
      </w:pPr>
      <w:rPr>
        <w:rFonts w:ascii="Symbol" w:hAnsi="Symbol" w:hint="default"/>
      </w:rPr>
    </w:lvl>
    <w:lvl w:ilvl="1" w:tplc="3012AA0E">
      <w:start w:val="1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517244"/>
    <w:multiLevelType w:val="multilevel"/>
    <w:tmpl w:val="FB5ED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5012B9"/>
    <w:multiLevelType w:val="hybridMultilevel"/>
    <w:tmpl w:val="F0D6CA1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FA1469"/>
    <w:multiLevelType w:val="hybridMultilevel"/>
    <w:tmpl w:val="CE202E4E"/>
    <w:lvl w:ilvl="0" w:tplc="F54E3E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717879"/>
    <w:multiLevelType w:val="hybridMultilevel"/>
    <w:tmpl w:val="2508F562"/>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9199C"/>
    <w:multiLevelType w:val="hybridMultilevel"/>
    <w:tmpl w:val="635A097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F83510"/>
    <w:multiLevelType w:val="multilevel"/>
    <w:tmpl w:val="D9704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E74CD9"/>
    <w:multiLevelType w:val="hybridMultilevel"/>
    <w:tmpl w:val="E2125C8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EC7893"/>
    <w:multiLevelType w:val="hybridMultilevel"/>
    <w:tmpl w:val="0004E74C"/>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936514B"/>
    <w:multiLevelType w:val="multilevel"/>
    <w:tmpl w:val="DF927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D178A7"/>
    <w:multiLevelType w:val="multilevel"/>
    <w:tmpl w:val="E294E4B6"/>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F00010"/>
    <w:multiLevelType w:val="hybridMultilevel"/>
    <w:tmpl w:val="DA6884B6"/>
    <w:lvl w:ilvl="0" w:tplc="04190001">
      <w:start w:val="1"/>
      <w:numFmt w:val="bullet"/>
      <w:lvlText w:val=""/>
      <w:lvlJc w:val="left"/>
      <w:pPr>
        <w:ind w:left="2912"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23D1398E"/>
    <w:multiLevelType w:val="hybridMultilevel"/>
    <w:tmpl w:val="6930EF42"/>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2B45F2"/>
    <w:multiLevelType w:val="multilevel"/>
    <w:tmpl w:val="3F480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4FB62F2"/>
    <w:multiLevelType w:val="hybridMultilevel"/>
    <w:tmpl w:val="75B40D74"/>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C0FAC"/>
    <w:multiLevelType w:val="hybridMultilevel"/>
    <w:tmpl w:val="D7266AB0"/>
    <w:lvl w:ilvl="0" w:tplc="3012AA0E">
      <w:start w:val="10"/>
      <w:numFmt w:val="bullet"/>
      <w:lvlText w:val="•"/>
      <w:lvlJc w:val="left"/>
      <w:pPr>
        <w:ind w:left="433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0432C1"/>
    <w:multiLevelType w:val="hybridMultilevel"/>
    <w:tmpl w:val="2DE4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DD5066"/>
    <w:multiLevelType w:val="multilevel"/>
    <w:tmpl w:val="31E6C564"/>
    <w:lvl w:ilvl="0">
      <w:start w:val="1"/>
      <w:numFmt w:val="lowerLetter"/>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370DC8"/>
    <w:multiLevelType w:val="hybridMultilevel"/>
    <w:tmpl w:val="C766098C"/>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485122"/>
    <w:multiLevelType w:val="multilevel"/>
    <w:tmpl w:val="7BBECE7C"/>
    <w:lvl w:ilvl="0">
      <w:start w:val="3"/>
      <w:numFmt w:val="decimal"/>
      <w:lvlText w:val="%1."/>
      <w:lvlJc w:val="left"/>
      <w:pPr>
        <w:ind w:left="555" w:hanging="555"/>
      </w:pPr>
      <w:rPr>
        <w:rFonts w:hint="default"/>
      </w:rPr>
    </w:lvl>
    <w:lvl w:ilvl="1">
      <w:start w:val="15"/>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nsid w:val="2FC97AE1"/>
    <w:multiLevelType w:val="hybridMultilevel"/>
    <w:tmpl w:val="DEDACE76"/>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806999"/>
    <w:multiLevelType w:val="multilevel"/>
    <w:tmpl w:val="CE506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096E89"/>
    <w:multiLevelType w:val="multilevel"/>
    <w:tmpl w:val="9EF009B8"/>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B50B1"/>
    <w:multiLevelType w:val="multilevel"/>
    <w:tmpl w:val="9396881A"/>
    <w:lvl w:ilvl="0">
      <w:start w:val="3"/>
      <w:numFmt w:val="decimal"/>
      <w:lvlText w:val="%1."/>
      <w:lvlJc w:val="left"/>
      <w:pPr>
        <w:ind w:left="660" w:hanging="660"/>
      </w:pPr>
      <w:rPr>
        <w:rFonts w:hint="default"/>
      </w:rPr>
    </w:lvl>
    <w:lvl w:ilvl="1">
      <w:start w:val="1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nsid w:val="3546026B"/>
    <w:multiLevelType w:val="hybridMultilevel"/>
    <w:tmpl w:val="CCF8DFA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2D219D"/>
    <w:multiLevelType w:val="hybridMultilevel"/>
    <w:tmpl w:val="6FE659D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8F427AC"/>
    <w:multiLevelType w:val="multilevel"/>
    <w:tmpl w:val="4570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076C62"/>
    <w:multiLevelType w:val="hybridMultilevel"/>
    <w:tmpl w:val="724C584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1C15D85"/>
    <w:multiLevelType w:val="hybridMultilevel"/>
    <w:tmpl w:val="F568370A"/>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625D37"/>
    <w:multiLevelType w:val="hybridMultilevel"/>
    <w:tmpl w:val="907EA7E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55E6936"/>
    <w:multiLevelType w:val="hybridMultilevel"/>
    <w:tmpl w:val="BE02021C"/>
    <w:lvl w:ilvl="0" w:tplc="3012AA0E">
      <w:start w:val="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9B55F12"/>
    <w:multiLevelType w:val="hybridMultilevel"/>
    <w:tmpl w:val="06AC3AF0"/>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BD6C7B"/>
    <w:multiLevelType w:val="hybridMultilevel"/>
    <w:tmpl w:val="FAD8EE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3F3733"/>
    <w:multiLevelType w:val="hybridMultilevel"/>
    <w:tmpl w:val="B4D01FBC"/>
    <w:lvl w:ilvl="0" w:tplc="3012AA0E">
      <w:start w:val="10"/>
      <w:numFmt w:val="bullet"/>
      <w:lvlText w:val="•"/>
      <w:lvlJc w:val="left"/>
      <w:pPr>
        <w:ind w:left="1429" w:hanging="360"/>
      </w:pPr>
      <w:rPr>
        <w:rFonts w:ascii="Times New Roman" w:eastAsia="Times New Roman" w:hAnsi="Times New Roman" w:cs="Times New Roman" w:hint="default"/>
      </w:rPr>
    </w:lvl>
    <w:lvl w:ilvl="1" w:tplc="3012AA0E">
      <w:start w:val="10"/>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E354AD"/>
    <w:multiLevelType w:val="multilevel"/>
    <w:tmpl w:val="7E1ED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4">
    <w:nsid w:val="5BA2316B"/>
    <w:multiLevelType w:val="multilevel"/>
    <w:tmpl w:val="236C40B2"/>
    <w:lvl w:ilvl="0">
      <w:start w:val="10"/>
      <w:numFmt w:val="bullet"/>
      <w:lvlText w:val="•"/>
      <w:lvlJc w:val="left"/>
      <w:pPr>
        <w:ind w:left="480" w:hanging="480"/>
      </w:pPr>
      <w:rPr>
        <w:rFonts w:ascii="Times New Roman" w:eastAsia="Times New Roman" w:hAnsi="Times New Roman" w:cs="Times New Roman"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E74039"/>
    <w:multiLevelType w:val="hybridMultilevel"/>
    <w:tmpl w:val="285E1470"/>
    <w:lvl w:ilvl="0" w:tplc="3012AA0E">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DF954AA"/>
    <w:multiLevelType w:val="hybridMultilevel"/>
    <w:tmpl w:val="EFE6CE82"/>
    <w:lvl w:ilvl="0" w:tplc="F0408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5025AC1"/>
    <w:multiLevelType w:val="hybridMultilevel"/>
    <w:tmpl w:val="CEC01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78F148B"/>
    <w:multiLevelType w:val="multilevel"/>
    <w:tmpl w:val="957C4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8F1AB2"/>
    <w:multiLevelType w:val="hybridMultilevel"/>
    <w:tmpl w:val="A3A0D600"/>
    <w:lvl w:ilvl="0" w:tplc="3012AA0E">
      <w:start w:val="10"/>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0">
    <w:nsid w:val="6A592AB9"/>
    <w:multiLevelType w:val="hybridMultilevel"/>
    <w:tmpl w:val="6944DDEE"/>
    <w:lvl w:ilvl="0" w:tplc="3012AA0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0F5609"/>
    <w:multiLevelType w:val="multilevel"/>
    <w:tmpl w:val="C7C69E8A"/>
    <w:lvl w:ilvl="0">
      <w:start w:val="1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4C76A2"/>
    <w:multiLevelType w:val="hybridMultilevel"/>
    <w:tmpl w:val="8CB0CD2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3">
    <w:nsid w:val="7D0174CC"/>
    <w:multiLevelType w:val="hybridMultilevel"/>
    <w:tmpl w:val="2B862336"/>
    <w:lvl w:ilvl="0" w:tplc="3012AA0E">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7F9250B6"/>
    <w:multiLevelType w:val="hybridMultilevel"/>
    <w:tmpl w:val="2954DD84"/>
    <w:lvl w:ilvl="0" w:tplc="3012AA0E">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17"/>
  </w:num>
  <w:num w:numId="3">
    <w:abstractNumId w:val="29"/>
  </w:num>
  <w:num w:numId="4">
    <w:abstractNumId w:val="14"/>
  </w:num>
  <w:num w:numId="5">
    <w:abstractNumId w:val="9"/>
  </w:num>
  <w:num w:numId="6">
    <w:abstractNumId w:val="34"/>
  </w:num>
  <w:num w:numId="7">
    <w:abstractNumId w:val="42"/>
  </w:num>
  <w:num w:numId="8">
    <w:abstractNumId w:val="8"/>
  </w:num>
  <w:num w:numId="9">
    <w:abstractNumId w:val="39"/>
  </w:num>
  <w:num w:numId="10">
    <w:abstractNumId w:val="51"/>
  </w:num>
  <w:num w:numId="11">
    <w:abstractNumId w:val="41"/>
  </w:num>
  <w:num w:numId="12">
    <w:abstractNumId w:val="45"/>
  </w:num>
  <w:num w:numId="13">
    <w:abstractNumId w:val="13"/>
  </w:num>
  <w:num w:numId="14">
    <w:abstractNumId w:val="12"/>
  </w:num>
  <w:num w:numId="15">
    <w:abstractNumId w:val="10"/>
  </w:num>
  <w:num w:numId="16">
    <w:abstractNumId w:val="1"/>
  </w:num>
  <w:num w:numId="17">
    <w:abstractNumId w:val="53"/>
  </w:num>
  <w:num w:numId="18">
    <w:abstractNumId w:val="16"/>
  </w:num>
  <w:num w:numId="19">
    <w:abstractNumId w:val="30"/>
  </w:num>
  <w:num w:numId="20">
    <w:abstractNumId w:val="32"/>
  </w:num>
  <w:num w:numId="21">
    <w:abstractNumId w:val="18"/>
  </w:num>
  <w:num w:numId="22">
    <w:abstractNumId w:val="49"/>
  </w:num>
  <w:num w:numId="23">
    <w:abstractNumId w:val="2"/>
  </w:num>
  <w:num w:numId="24">
    <w:abstractNumId w:val="7"/>
  </w:num>
  <w:num w:numId="25">
    <w:abstractNumId w:val="3"/>
  </w:num>
  <w:num w:numId="26">
    <w:abstractNumId w:val="26"/>
  </w:num>
  <w:num w:numId="27">
    <w:abstractNumId w:val="50"/>
  </w:num>
  <w:num w:numId="28">
    <w:abstractNumId w:val="22"/>
  </w:num>
  <w:num w:numId="29">
    <w:abstractNumId w:val="36"/>
  </w:num>
  <w:num w:numId="30">
    <w:abstractNumId w:val="28"/>
  </w:num>
  <w:num w:numId="31">
    <w:abstractNumId w:val="44"/>
  </w:num>
  <w:num w:numId="32">
    <w:abstractNumId w:val="4"/>
  </w:num>
  <w:num w:numId="33">
    <w:abstractNumId w:val="25"/>
  </w:num>
  <w:num w:numId="34">
    <w:abstractNumId w:val="23"/>
  </w:num>
  <w:num w:numId="35">
    <w:abstractNumId w:val="20"/>
  </w:num>
  <w:num w:numId="36">
    <w:abstractNumId w:val="31"/>
  </w:num>
  <w:num w:numId="37">
    <w:abstractNumId w:val="35"/>
  </w:num>
  <w:num w:numId="38">
    <w:abstractNumId w:val="6"/>
  </w:num>
  <w:num w:numId="39">
    <w:abstractNumId w:val="38"/>
  </w:num>
  <w:num w:numId="40">
    <w:abstractNumId w:val="33"/>
  </w:num>
  <w:num w:numId="41">
    <w:abstractNumId w:val="37"/>
  </w:num>
  <w:num w:numId="42">
    <w:abstractNumId w:val="54"/>
  </w:num>
  <w:num w:numId="43">
    <w:abstractNumId w:val="0"/>
  </w:num>
  <w:num w:numId="44">
    <w:abstractNumId w:val="15"/>
  </w:num>
  <w:num w:numId="45">
    <w:abstractNumId w:val="27"/>
  </w:num>
  <w:num w:numId="46">
    <w:abstractNumId w:val="19"/>
  </w:num>
  <w:num w:numId="47">
    <w:abstractNumId w:val="24"/>
  </w:num>
  <w:num w:numId="48">
    <w:abstractNumId w:val="43"/>
  </w:num>
  <w:num w:numId="49">
    <w:abstractNumId w:val="40"/>
  </w:num>
  <w:num w:numId="50">
    <w:abstractNumId w:val="21"/>
  </w:num>
  <w:num w:numId="51">
    <w:abstractNumId w:val="11"/>
  </w:num>
  <w:num w:numId="52">
    <w:abstractNumId w:val="52"/>
  </w:num>
  <w:num w:numId="53">
    <w:abstractNumId w:val="46"/>
  </w:num>
  <w:num w:numId="54">
    <w:abstractNumId w:val="5"/>
  </w:num>
  <w:num w:numId="55">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2402B"/>
    <w:rsid w:val="0002408F"/>
    <w:rsid w:val="000301AF"/>
    <w:rsid w:val="0003040F"/>
    <w:rsid w:val="00032041"/>
    <w:rsid w:val="000412F2"/>
    <w:rsid w:val="000427A0"/>
    <w:rsid w:val="00062B1E"/>
    <w:rsid w:val="000674D5"/>
    <w:rsid w:val="00072151"/>
    <w:rsid w:val="0007250A"/>
    <w:rsid w:val="00077DB9"/>
    <w:rsid w:val="000845FB"/>
    <w:rsid w:val="00087EBC"/>
    <w:rsid w:val="0009426B"/>
    <w:rsid w:val="00096387"/>
    <w:rsid w:val="000A3B84"/>
    <w:rsid w:val="000B03CD"/>
    <w:rsid w:val="000B0756"/>
    <w:rsid w:val="000B29FD"/>
    <w:rsid w:val="000C2BC4"/>
    <w:rsid w:val="000C6992"/>
    <w:rsid w:val="000D2422"/>
    <w:rsid w:val="000D26AC"/>
    <w:rsid w:val="000D4DF9"/>
    <w:rsid w:val="000E030F"/>
    <w:rsid w:val="000E38D3"/>
    <w:rsid w:val="000E71B6"/>
    <w:rsid w:val="000F5C29"/>
    <w:rsid w:val="00102615"/>
    <w:rsid w:val="00111E38"/>
    <w:rsid w:val="00115A76"/>
    <w:rsid w:val="00124F3A"/>
    <w:rsid w:val="001369D6"/>
    <w:rsid w:val="00136D92"/>
    <w:rsid w:val="00145B42"/>
    <w:rsid w:val="0015139D"/>
    <w:rsid w:val="00156495"/>
    <w:rsid w:val="001604D2"/>
    <w:rsid w:val="00162456"/>
    <w:rsid w:val="001634D7"/>
    <w:rsid w:val="0016799C"/>
    <w:rsid w:val="001800B3"/>
    <w:rsid w:val="00197466"/>
    <w:rsid w:val="001B149E"/>
    <w:rsid w:val="001B390C"/>
    <w:rsid w:val="001B64C4"/>
    <w:rsid w:val="001B7BAB"/>
    <w:rsid w:val="001C207C"/>
    <w:rsid w:val="001C3CCE"/>
    <w:rsid w:val="001E0E7A"/>
    <w:rsid w:val="00206EF6"/>
    <w:rsid w:val="00237A23"/>
    <w:rsid w:val="00244497"/>
    <w:rsid w:val="002541EB"/>
    <w:rsid w:val="00255398"/>
    <w:rsid w:val="00256503"/>
    <w:rsid w:val="002617C9"/>
    <w:rsid w:val="00267000"/>
    <w:rsid w:val="00275B3F"/>
    <w:rsid w:val="00277581"/>
    <w:rsid w:val="002804EA"/>
    <w:rsid w:val="002812A9"/>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6B25"/>
    <w:rsid w:val="003D241A"/>
    <w:rsid w:val="003E0CAC"/>
    <w:rsid w:val="004028AB"/>
    <w:rsid w:val="00403384"/>
    <w:rsid w:val="00404B7C"/>
    <w:rsid w:val="004103FC"/>
    <w:rsid w:val="00413F1B"/>
    <w:rsid w:val="004275CF"/>
    <w:rsid w:val="00432F06"/>
    <w:rsid w:val="0044022A"/>
    <w:rsid w:val="0044343F"/>
    <w:rsid w:val="0044628F"/>
    <w:rsid w:val="00447F0A"/>
    <w:rsid w:val="0045285A"/>
    <w:rsid w:val="00460F9A"/>
    <w:rsid w:val="004625E1"/>
    <w:rsid w:val="00465A50"/>
    <w:rsid w:val="004700FA"/>
    <w:rsid w:val="004843EF"/>
    <w:rsid w:val="004913AF"/>
    <w:rsid w:val="00491727"/>
    <w:rsid w:val="004A41BC"/>
    <w:rsid w:val="004A772C"/>
    <w:rsid w:val="004B0698"/>
    <w:rsid w:val="004B0C78"/>
    <w:rsid w:val="004C557B"/>
    <w:rsid w:val="004C70A8"/>
    <w:rsid w:val="004D4577"/>
    <w:rsid w:val="004E313D"/>
    <w:rsid w:val="004E44D7"/>
    <w:rsid w:val="004E5A1D"/>
    <w:rsid w:val="004E76DC"/>
    <w:rsid w:val="004F60FE"/>
    <w:rsid w:val="00500434"/>
    <w:rsid w:val="0050595B"/>
    <w:rsid w:val="00513181"/>
    <w:rsid w:val="00521C47"/>
    <w:rsid w:val="00534F45"/>
    <w:rsid w:val="005361D1"/>
    <w:rsid w:val="005539CE"/>
    <w:rsid w:val="00554DF5"/>
    <w:rsid w:val="005573BD"/>
    <w:rsid w:val="005813A4"/>
    <w:rsid w:val="00595C1E"/>
    <w:rsid w:val="005962E2"/>
    <w:rsid w:val="005A38CF"/>
    <w:rsid w:val="005C1158"/>
    <w:rsid w:val="005C1AFE"/>
    <w:rsid w:val="005C31CE"/>
    <w:rsid w:val="005E0801"/>
    <w:rsid w:val="005E384A"/>
    <w:rsid w:val="005F058C"/>
    <w:rsid w:val="005F2B90"/>
    <w:rsid w:val="005F3B67"/>
    <w:rsid w:val="005F5105"/>
    <w:rsid w:val="005F61F4"/>
    <w:rsid w:val="00601E25"/>
    <w:rsid w:val="00603C6F"/>
    <w:rsid w:val="00603F22"/>
    <w:rsid w:val="006045AE"/>
    <w:rsid w:val="00605C2F"/>
    <w:rsid w:val="006071EA"/>
    <w:rsid w:val="0061205A"/>
    <w:rsid w:val="006176E6"/>
    <w:rsid w:val="00632BF1"/>
    <w:rsid w:val="00641129"/>
    <w:rsid w:val="00641D0A"/>
    <w:rsid w:val="006443C5"/>
    <w:rsid w:val="00645393"/>
    <w:rsid w:val="00651867"/>
    <w:rsid w:val="006554FC"/>
    <w:rsid w:val="00672FDD"/>
    <w:rsid w:val="00681C3E"/>
    <w:rsid w:val="006A0BD6"/>
    <w:rsid w:val="006A4A13"/>
    <w:rsid w:val="006C5D7E"/>
    <w:rsid w:val="006C6119"/>
    <w:rsid w:val="006F34C5"/>
    <w:rsid w:val="006F53DD"/>
    <w:rsid w:val="007015AF"/>
    <w:rsid w:val="00703453"/>
    <w:rsid w:val="007321C1"/>
    <w:rsid w:val="00735327"/>
    <w:rsid w:val="007531CE"/>
    <w:rsid w:val="007606AF"/>
    <w:rsid w:val="00767782"/>
    <w:rsid w:val="00767C1A"/>
    <w:rsid w:val="0077193F"/>
    <w:rsid w:val="007736B0"/>
    <w:rsid w:val="00780706"/>
    <w:rsid w:val="007843D6"/>
    <w:rsid w:val="007849B1"/>
    <w:rsid w:val="007850AF"/>
    <w:rsid w:val="0079324D"/>
    <w:rsid w:val="007A0C24"/>
    <w:rsid w:val="007B1732"/>
    <w:rsid w:val="007B24E4"/>
    <w:rsid w:val="007B7189"/>
    <w:rsid w:val="007C7FB5"/>
    <w:rsid w:val="007D732B"/>
    <w:rsid w:val="007E28F1"/>
    <w:rsid w:val="007F1CC8"/>
    <w:rsid w:val="007F2AE2"/>
    <w:rsid w:val="007F3039"/>
    <w:rsid w:val="00805E7F"/>
    <w:rsid w:val="00821BA3"/>
    <w:rsid w:val="008308D2"/>
    <w:rsid w:val="008411AC"/>
    <w:rsid w:val="0085117F"/>
    <w:rsid w:val="0085542D"/>
    <w:rsid w:val="008600D0"/>
    <w:rsid w:val="008601D4"/>
    <w:rsid w:val="00877666"/>
    <w:rsid w:val="00884EA7"/>
    <w:rsid w:val="00892F35"/>
    <w:rsid w:val="008A0100"/>
    <w:rsid w:val="008A5B60"/>
    <w:rsid w:val="008B23F1"/>
    <w:rsid w:val="008C0CC0"/>
    <w:rsid w:val="008C1762"/>
    <w:rsid w:val="008D6FE3"/>
    <w:rsid w:val="008E0116"/>
    <w:rsid w:val="008E0E96"/>
    <w:rsid w:val="008E2C82"/>
    <w:rsid w:val="008F6518"/>
    <w:rsid w:val="008F6FA1"/>
    <w:rsid w:val="009068ED"/>
    <w:rsid w:val="00907F71"/>
    <w:rsid w:val="00912968"/>
    <w:rsid w:val="009156FE"/>
    <w:rsid w:val="00917E9A"/>
    <w:rsid w:val="009333AB"/>
    <w:rsid w:val="009453EB"/>
    <w:rsid w:val="00952998"/>
    <w:rsid w:val="00955934"/>
    <w:rsid w:val="009700E7"/>
    <w:rsid w:val="00972138"/>
    <w:rsid w:val="009805F2"/>
    <w:rsid w:val="009867BE"/>
    <w:rsid w:val="009A2969"/>
    <w:rsid w:val="009B25E1"/>
    <w:rsid w:val="009D0ADC"/>
    <w:rsid w:val="009D78E3"/>
    <w:rsid w:val="009E2216"/>
    <w:rsid w:val="009E55E1"/>
    <w:rsid w:val="009E5AC8"/>
    <w:rsid w:val="009F13A7"/>
    <w:rsid w:val="009F2347"/>
    <w:rsid w:val="009F2E50"/>
    <w:rsid w:val="009F3134"/>
    <w:rsid w:val="009F592A"/>
    <w:rsid w:val="00A12ECF"/>
    <w:rsid w:val="00A44C3A"/>
    <w:rsid w:val="00A53DAC"/>
    <w:rsid w:val="00A85EE5"/>
    <w:rsid w:val="00AA30A2"/>
    <w:rsid w:val="00AB5262"/>
    <w:rsid w:val="00AC2333"/>
    <w:rsid w:val="00AE56D1"/>
    <w:rsid w:val="00AF5306"/>
    <w:rsid w:val="00B0006A"/>
    <w:rsid w:val="00B000EB"/>
    <w:rsid w:val="00B02F8C"/>
    <w:rsid w:val="00B12904"/>
    <w:rsid w:val="00B16912"/>
    <w:rsid w:val="00B21F5E"/>
    <w:rsid w:val="00B23D17"/>
    <w:rsid w:val="00B26903"/>
    <w:rsid w:val="00B30B3B"/>
    <w:rsid w:val="00B32258"/>
    <w:rsid w:val="00B32783"/>
    <w:rsid w:val="00B43F17"/>
    <w:rsid w:val="00B470B7"/>
    <w:rsid w:val="00B7339A"/>
    <w:rsid w:val="00B75B3C"/>
    <w:rsid w:val="00B75F6E"/>
    <w:rsid w:val="00B8709B"/>
    <w:rsid w:val="00B91E9C"/>
    <w:rsid w:val="00B95DD7"/>
    <w:rsid w:val="00BA2FB6"/>
    <w:rsid w:val="00BD0E51"/>
    <w:rsid w:val="00BD3765"/>
    <w:rsid w:val="00BF67DA"/>
    <w:rsid w:val="00C10ACB"/>
    <w:rsid w:val="00C23047"/>
    <w:rsid w:val="00C300AC"/>
    <w:rsid w:val="00C30E27"/>
    <w:rsid w:val="00C35234"/>
    <w:rsid w:val="00C3618E"/>
    <w:rsid w:val="00C4555A"/>
    <w:rsid w:val="00C501D2"/>
    <w:rsid w:val="00C717EA"/>
    <w:rsid w:val="00C74AEA"/>
    <w:rsid w:val="00C85CFD"/>
    <w:rsid w:val="00C97874"/>
    <w:rsid w:val="00CA3191"/>
    <w:rsid w:val="00CA3980"/>
    <w:rsid w:val="00CA50B7"/>
    <w:rsid w:val="00CB0185"/>
    <w:rsid w:val="00CB5783"/>
    <w:rsid w:val="00CC35A0"/>
    <w:rsid w:val="00CD0FC8"/>
    <w:rsid w:val="00CD5F94"/>
    <w:rsid w:val="00CE06E6"/>
    <w:rsid w:val="00CE11D8"/>
    <w:rsid w:val="00CE6895"/>
    <w:rsid w:val="00CF35D3"/>
    <w:rsid w:val="00D13496"/>
    <w:rsid w:val="00D15ABD"/>
    <w:rsid w:val="00D16B19"/>
    <w:rsid w:val="00D16D56"/>
    <w:rsid w:val="00D31A43"/>
    <w:rsid w:val="00D33728"/>
    <w:rsid w:val="00D3573E"/>
    <w:rsid w:val="00D37BEF"/>
    <w:rsid w:val="00D469A7"/>
    <w:rsid w:val="00D5007A"/>
    <w:rsid w:val="00D66506"/>
    <w:rsid w:val="00D727DA"/>
    <w:rsid w:val="00D770BB"/>
    <w:rsid w:val="00D800CB"/>
    <w:rsid w:val="00D80ACB"/>
    <w:rsid w:val="00D838F8"/>
    <w:rsid w:val="00D83C20"/>
    <w:rsid w:val="00D85B28"/>
    <w:rsid w:val="00D871AE"/>
    <w:rsid w:val="00D90296"/>
    <w:rsid w:val="00D92D45"/>
    <w:rsid w:val="00DB4140"/>
    <w:rsid w:val="00DC7A35"/>
    <w:rsid w:val="00DE025D"/>
    <w:rsid w:val="00DE1A49"/>
    <w:rsid w:val="00DE5846"/>
    <w:rsid w:val="00DF2D05"/>
    <w:rsid w:val="00DF2D9A"/>
    <w:rsid w:val="00DF7910"/>
    <w:rsid w:val="00E01B6F"/>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B4A26"/>
    <w:rsid w:val="00EC2750"/>
    <w:rsid w:val="00EF154F"/>
    <w:rsid w:val="00EF7D17"/>
    <w:rsid w:val="00F01B1E"/>
    <w:rsid w:val="00F03210"/>
    <w:rsid w:val="00F27157"/>
    <w:rsid w:val="00F33D82"/>
    <w:rsid w:val="00F43448"/>
    <w:rsid w:val="00F47D3D"/>
    <w:rsid w:val="00F5395B"/>
    <w:rsid w:val="00F601B4"/>
    <w:rsid w:val="00F63C18"/>
    <w:rsid w:val="00F72E18"/>
    <w:rsid w:val="00F74331"/>
    <w:rsid w:val="00FA71E4"/>
    <w:rsid w:val="00FB0828"/>
    <w:rsid w:val="00FB2315"/>
    <w:rsid w:val="00FB5E03"/>
    <w:rsid w:val="00FB5EA1"/>
    <w:rsid w:val="00FC42BB"/>
    <w:rsid w:val="00FD1B90"/>
    <w:rsid w:val="00FD2A1A"/>
    <w:rsid w:val="00F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43"/>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43"/>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43"/>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43"/>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A0CD-21AA-4EB1-A352-57B3E42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2021-10-01T07:28:00Z</cp:lastPrinted>
  <dcterms:created xsi:type="dcterms:W3CDTF">2022-11-25T03:09:00Z</dcterms:created>
  <dcterms:modified xsi:type="dcterms:W3CDTF">2022-11-25T07:16:00Z</dcterms:modified>
</cp:coreProperties>
</file>